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3E5F95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3E5F9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DK32 </w:t>
      </w:r>
      <w:proofErr w:type="spellStart"/>
      <w:r w:rsidRPr="003E5F95">
        <w:rPr>
          <w:rFonts w:ascii="Arial" w:hAnsi="Arial" w:cs="Arial"/>
          <w:b/>
          <w:color w:val="auto"/>
          <w:sz w:val="28"/>
          <w:szCs w:val="32"/>
          <w:lang w:val="en-US"/>
        </w:rPr>
        <w:t>ahora</w:t>
      </w:r>
      <w:proofErr w:type="spellEnd"/>
      <w:r w:rsidRPr="003E5F9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con </w:t>
      </w:r>
      <w:proofErr w:type="spellStart"/>
      <w:r w:rsidRPr="003E5F95">
        <w:rPr>
          <w:rFonts w:ascii="Arial" w:hAnsi="Arial" w:cs="Arial"/>
          <w:b/>
          <w:color w:val="auto"/>
          <w:sz w:val="28"/>
          <w:szCs w:val="32"/>
          <w:lang w:val="en-US"/>
        </w:rPr>
        <w:t>señal</w:t>
      </w:r>
      <w:proofErr w:type="spellEnd"/>
      <w:r w:rsidRPr="003E5F9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b/>
          <w:color w:val="auto"/>
          <w:sz w:val="28"/>
          <w:szCs w:val="32"/>
          <w:lang w:val="en-US"/>
        </w:rPr>
        <w:t>salida</w:t>
      </w:r>
      <w:proofErr w:type="spellEnd"/>
      <w:r w:rsidRPr="003E5F9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3E5F95">
        <w:rPr>
          <w:rFonts w:ascii="Arial" w:hAnsi="Arial" w:cs="Arial"/>
          <w:b/>
          <w:color w:val="auto"/>
          <w:sz w:val="28"/>
          <w:szCs w:val="32"/>
          <w:lang w:val="en-US"/>
        </w:rPr>
        <w:t>eléctrica</w:t>
      </w:r>
      <w:proofErr w:type="spellEnd"/>
    </w:p>
    <w:p w:rsidR="003E5F95" w:rsidRPr="003E5F95" w:rsidRDefault="003E5F95" w:rsidP="003E5F95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Caudalímetro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área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variable DK32/ESK3x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ahora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disponible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con 4…20mA/HART 7</w:t>
      </w:r>
    </w:p>
    <w:p w:rsidR="003E5F95" w:rsidRPr="003E5F95" w:rsidRDefault="003E5F95" w:rsidP="003E5F95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Monitorización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continua,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registro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o control de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aplicaciones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con caudal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bajo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mediante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PCS</w:t>
      </w:r>
    </w:p>
    <w:p w:rsidR="003E5F95" w:rsidRPr="003E5F95" w:rsidRDefault="003E5F95" w:rsidP="003E5F95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3E5F95">
        <w:rPr>
          <w:rFonts w:ascii="Arial" w:hAnsi="Arial" w:cs="Arial"/>
          <w:sz w:val="20"/>
          <w:szCs w:val="20"/>
          <w:lang w:val="en-GB"/>
        </w:rPr>
        <w:t xml:space="preserve">Para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aplicaciones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proceso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y OEM con </w:t>
      </w:r>
      <w:proofErr w:type="spellStart"/>
      <w:r w:rsidRPr="003E5F95">
        <w:rPr>
          <w:rFonts w:ascii="Arial" w:hAnsi="Arial" w:cs="Arial"/>
          <w:sz w:val="20"/>
          <w:szCs w:val="20"/>
          <w:lang w:val="en-GB"/>
        </w:rPr>
        <w:t>líquidos</w:t>
      </w:r>
      <w:proofErr w:type="spellEnd"/>
      <w:r w:rsidRPr="003E5F95">
        <w:rPr>
          <w:rFonts w:ascii="Arial" w:hAnsi="Arial" w:cs="Arial"/>
          <w:sz w:val="20"/>
          <w:szCs w:val="20"/>
          <w:lang w:val="en-GB"/>
        </w:rPr>
        <w:t xml:space="preserve"> o gases</w:t>
      </w:r>
      <w:bookmarkStart w:id="0" w:name="_GoBack"/>
      <w:bookmarkEnd w:id="0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3E5F95" w:rsidRDefault="00B00804" w:rsidP="003E5F9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3E5F95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3E5F95">
        <w:rPr>
          <w:rFonts w:ascii="Arial" w:hAnsi="Arial" w:cs="Arial"/>
          <w:color w:val="auto"/>
          <w:sz w:val="20"/>
          <w:szCs w:val="20"/>
          <w:lang w:val="en-US"/>
        </w:rPr>
        <w:t>noviembre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variable DK32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eléctrica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: la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DK32/ESK3x con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4…20mA/HART 7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emplearse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continua, el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registro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o el control de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con caudal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bajo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3E5F95"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y gases.</w:t>
      </w:r>
    </w:p>
    <w:p w:rsidR="003E5F95" w:rsidRPr="003E5F95" w:rsidRDefault="003E5F95" w:rsidP="003E5F9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E5F95" w:rsidRDefault="003E5F95" w:rsidP="003E5F9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DK32, que forma parte de la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cartera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hace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60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años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verdadero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clásico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KROHNE para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caudales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pequeños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normalmente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usado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4…12 mm / 1/8…1/2“, con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indicación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local del caudal actual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escala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graduada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mecánica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compacto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, no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requiere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secciones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rectas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entrada y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válvula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regulación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ajuste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del caudal. Con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ámbitos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típicos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DK32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gases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o gases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portadores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dosificación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químicos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aditivos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inertización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recipientes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purga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caudal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muestreo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analizadores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o gas para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sellos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secos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fluidos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barrera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. Con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anterioridad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estas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sólo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admitían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alarmas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MÍN</w:t>
      </w:r>
      <w:proofErr w:type="gram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./</w:t>
      </w:r>
      <w:proofErr w:type="gram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MÁX.,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cambio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DK32/ESK3x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transmitir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el caudal actual a un PCS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vía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4…20mA/HART 7 con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relación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precio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competitiva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términos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precio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compra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3E5F95" w:rsidRPr="003E5F95" w:rsidRDefault="003E5F95" w:rsidP="003E5F9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6D0A2A" w:rsidRDefault="003E5F95" w:rsidP="003E5F9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HART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marca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registrada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3E5F95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Pr="003E5F95">
        <w:rPr>
          <w:rFonts w:ascii="Arial" w:hAnsi="Arial" w:cs="Arial"/>
          <w:color w:val="auto"/>
          <w:sz w:val="20"/>
          <w:szCs w:val="20"/>
          <w:lang w:val="en-US"/>
        </w:rPr>
        <w:t xml:space="preserve"> Group</w:t>
      </w:r>
    </w:p>
    <w:p w:rsidR="00A54394" w:rsidRDefault="00A54394" w:rsidP="00A5439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AA06CF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A23861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/>
          <w:b/>
          <w:noProof/>
          <w:sz w:val="20"/>
          <w:szCs w:val="20"/>
        </w:rPr>
        <w:drawing>
          <wp:inline distT="0" distB="0" distL="0" distR="0" wp14:anchorId="4602EE6C" wp14:editId="798190FA">
            <wp:extent cx="2130725" cy="1639644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677" cy="16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526" w:rsidRDefault="003C191C" w:rsidP="003E5F95">
      <w:pPr>
        <w:rPr>
          <w:rFonts w:ascii="Arial" w:hAnsi="Arial" w:cs="Arial"/>
          <w:sz w:val="20"/>
          <w:szCs w:val="20"/>
          <w:lang w:val="en-GB"/>
        </w:rPr>
      </w:pPr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3E5F95" w:rsidRPr="003E5F95">
        <w:rPr>
          <w:rFonts w:ascii="Arial" w:hAnsi="Arial" w:cs="Arial"/>
          <w:sz w:val="20"/>
          <w:szCs w:val="20"/>
          <w:lang w:val="en-GB"/>
        </w:rPr>
        <w:t>Caudalímetro</w:t>
      </w:r>
      <w:proofErr w:type="spellEnd"/>
      <w:r w:rsidR="003E5F95" w:rsidRPr="003E5F9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="003E5F95" w:rsidRPr="003E5F95">
        <w:rPr>
          <w:rFonts w:ascii="Arial" w:hAnsi="Arial" w:cs="Arial"/>
          <w:sz w:val="20"/>
          <w:szCs w:val="20"/>
          <w:lang w:val="en-GB"/>
        </w:rPr>
        <w:t>área</w:t>
      </w:r>
      <w:proofErr w:type="spellEnd"/>
      <w:r w:rsidR="003E5F95" w:rsidRPr="003E5F95">
        <w:rPr>
          <w:rFonts w:ascii="Arial" w:hAnsi="Arial" w:cs="Arial"/>
          <w:sz w:val="20"/>
          <w:szCs w:val="20"/>
          <w:lang w:val="en-GB"/>
        </w:rPr>
        <w:t xml:space="preserve"> variable DK32 </w:t>
      </w:r>
      <w:proofErr w:type="spellStart"/>
      <w:r w:rsidR="003E5F95" w:rsidRPr="003E5F95">
        <w:rPr>
          <w:rFonts w:ascii="Arial" w:hAnsi="Arial" w:cs="Arial"/>
          <w:sz w:val="20"/>
          <w:szCs w:val="20"/>
          <w:lang w:val="en-GB"/>
        </w:rPr>
        <w:t>ahora</w:t>
      </w:r>
      <w:proofErr w:type="spellEnd"/>
      <w:r w:rsidR="003E5F95" w:rsidRPr="003E5F9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3E5F95" w:rsidRPr="003E5F95">
        <w:rPr>
          <w:rFonts w:ascii="Arial" w:hAnsi="Arial" w:cs="Arial"/>
          <w:sz w:val="20"/>
          <w:szCs w:val="20"/>
          <w:lang w:val="en-GB"/>
        </w:rPr>
        <w:t>disponible</w:t>
      </w:r>
      <w:proofErr w:type="spellEnd"/>
      <w:r w:rsidR="003E5F95" w:rsidRPr="003E5F95">
        <w:rPr>
          <w:rFonts w:ascii="Arial" w:hAnsi="Arial" w:cs="Arial"/>
          <w:sz w:val="20"/>
          <w:szCs w:val="20"/>
          <w:lang w:val="en-GB"/>
        </w:rPr>
        <w:t xml:space="preserve"> con </w:t>
      </w:r>
      <w:proofErr w:type="spellStart"/>
      <w:r w:rsidR="003E5F95" w:rsidRPr="003E5F95">
        <w:rPr>
          <w:rFonts w:ascii="Arial" w:hAnsi="Arial" w:cs="Arial"/>
          <w:sz w:val="20"/>
          <w:szCs w:val="20"/>
          <w:lang w:val="en-GB"/>
        </w:rPr>
        <w:t>señal</w:t>
      </w:r>
      <w:proofErr w:type="spellEnd"/>
      <w:r w:rsidR="003E5F95" w:rsidRPr="003E5F9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="003E5F95" w:rsidRPr="003E5F95">
        <w:rPr>
          <w:rFonts w:ascii="Arial" w:hAnsi="Arial" w:cs="Arial"/>
          <w:sz w:val="20"/>
          <w:szCs w:val="20"/>
          <w:lang w:val="en-GB"/>
        </w:rPr>
        <w:t>salida</w:t>
      </w:r>
      <w:proofErr w:type="spellEnd"/>
      <w:r w:rsidR="003E5F95" w:rsidRPr="003E5F9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3E5F95" w:rsidRPr="003E5F95">
        <w:rPr>
          <w:rFonts w:ascii="Arial" w:hAnsi="Arial" w:cs="Arial"/>
          <w:sz w:val="20"/>
          <w:szCs w:val="20"/>
          <w:lang w:val="en-GB"/>
        </w:rPr>
        <w:t>eléctrica</w:t>
      </w:r>
      <w:proofErr w:type="spellEnd"/>
    </w:p>
    <w:p w:rsidR="003E5F95" w:rsidRPr="001C4284" w:rsidRDefault="003E5F95" w:rsidP="003E5F95">
      <w:pPr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3E5F95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3E5F95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E5F95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A54394">
            <w:fldChar w:fldCharType="begin"/>
          </w:r>
          <w:r w:rsidR="00A54394">
            <w:instrText xml:space="preserve"> NUMPAGES </w:instrText>
          </w:r>
          <w:r w:rsidR="00A54394">
            <w:fldChar w:fldCharType="separate"/>
          </w:r>
          <w:r w:rsidR="003E5F95">
            <w:rPr>
              <w:noProof/>
            </w:rPr>
            <w:t>2</w:t>
          </w:r>
          <w:r w:rsidR="00A54394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E5F95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2B11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5423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2A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1C70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18E5"/>
    <w:rsid w:val="0087279C"/>
    <w:rsid w:val="00877300"/>
    <w:rsid w:val="008807A0"/>
    <w:rsid w:val="008815E1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3861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54394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6CF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721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7C54D-AC69-494A-84D8-290B2888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375</Words>
  <Characters>2197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2567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2012-06-14T17:54:00Z</cp:lastPrinted>
  <dcterms:created xsi:type="dcterms:W3CDTF">2019-10-31T11:39:00Z</dcterms:created>
  <dcterms:modified xsi:type="dcterms:W3CDTF">2019-10-31T11:41:00Z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