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A54394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>Nuevas</w:t>
      </w:r>
      <w:proofErr w:type="spellEnd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>opciones</w:t>
      </w:r>
      <w:proofErr w:type="spellEnd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>caudalímetros</w:t>
      </w:r>
      <w:proofErr w:type="spellEnd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>área</w:t>
      </w:r>
      <w:proofErr w:type="spellEnd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variable para la </w:t>
      </w:r>
      <w:proofErr w:type="spellStart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>medida</w:t>
      </w:r>
      <w:proofErr w:type="spellEnd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>bajo</w:t>
      </w:r>
      <w:proofErr w:type="spellEnd"/>
      <w:r w:rsidRPr="00A5439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caudal</w:t>
      </w:r>
    </w:p>
    <w:p w:rsidR="00A54394" w:rsidRPr="00A54394" w:rsidRDefault="00A54394" w:rsidP="00A5439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A54394">
        <w:rPr>
          <w:rFonts w:ascii="Arial" w:hAnsi="Arial" w:cs="Arial"/>
          <w:sz w:val="20"/>
          <w:szCs w:val="20"/>
          <w:lang w:val="en-GB"/>
        </w:rPr>
        <w:t xml:space="preserve">H250 M40 con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amplia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gama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opciones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disponible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ahora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para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velocidades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de caudal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muy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bajas</w:t>
      </w:r>
      <w:proofErr w:type="spellEnd"/>
    </w:p>
    <w:p w:rsidR="00A54394" w:rsidRPr="001C4284" w:rsidRDefault="00A54394" w:rsidP="00A5439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Rotámetros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purga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DK32, DK34 y DK37/M8M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recalificados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ahora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A54394">
        <w:rPr>
          <w:rFonts w:ascii="Arial" w:hAnsi="Arial" w:cs="Arial"/>
          <w:sz w:val="20"/>
          <w:szCs w:val="20"/>
          <w:lang w:val="en-GB"/>
        </w:rPr>
        <w:t>conforme</w:t>
      </w:r>
      <w:proofErr w:type="spellEnd"/>
      <w:r w:rsidRPr="00A54394">
        <w:rPr>
          <w:rFonts w:ascii="Arial" w:hAnsi="Arial" w:cs="Arial"/>
          <w:sz w:val="20"/>
          <w:szCs w:val="20"/>
          <w:lang w:val="en-GB"/>
        </w:rPr>
        <w:t xml:space="preserve"> a SIL2</w:t>
      </w:r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A54394" w:rsidRDefault="00B00804" w:rsidP="00A5439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A54394">
        <w:rPr>
          <w:rFonts w:ascii="Arial" w:hAnsi="Arial" w:cs="Arial"/>
          <w:color w:val="auto"/>
          <w:sz w:val="20"/>
          <w:szCs w:val="20"/>
          <w:lang w:val="en-US"/>
        </w:rPr>
        <w:t>15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del </w:t>
      </w:r>
      <w:proofErr w:type="spellStart"/>
      <w:r w:rsidR="006D0A2A">
        <w:rPr>
          <w:rFonts w:ascii="Arial" w:hAnsi="Arial" w:cs="Arial"/>
          <w:color w:val="auto"/>
          <w:sz w:val="20"/>
          <w:szCs w:val="20"/>
          <w:lang w:val="en-US"/>
        </w:rPr>
        <w:t>ju</w:t>
      </w:r>
      <w:r w:rsidR="008815E1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="006D0A2A">
        <w:rPr>
          <w:rFonts w:ascii="Arial" w:hAnsi="Arial" w:cs="Arial"/>
          <w:color w:val="auto"/>
          <w:sz w:val="20"/>
          <w:szCs w:val="20"/>
          <w:lang w:val="en-US"/>
        </w:rPr>
        <w:t>io</w:t>
      </w:r>
      <w:proofErr w:type="spellEnd"/>
      <w:proofErr w:type="gram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nuevas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bajo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caudal con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área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variable: el H250 M40 con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velocidades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muy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bajas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rotámetros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purga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DK32, DK34 y DK37/M8M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recalificados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="00A54394"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a SIL2.</w:t>
      </w:r>
    </w:p>
    <w:p w:rsidR="00A54394" w:rsidRPr="00A54394" w:rsidRDefault="00A54394" w:rsidP="00A5439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54394" w:rsidRDefault="00A54394" w:rsidP="00A5439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H250 M40 para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bajo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caudal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combina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pequeños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conos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rotámetro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purga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DK37 con la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aprobaciones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Ex del H250 M40. La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opción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apta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caudales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partir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0</w:t>
      </w:r>
      <w:proofErr w:type="gram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,16</w:t>
      </w:r>
      <w:proofErr w:type="gram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l/h / 0,04 GPH y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caudales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gases 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partir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1,6 l/h / 0,06 SCFH.</w:t>
      </w:r>
    </w:p>
    <w:p w:rsidR="00A54394" w:rsidRPr="00A54394" w:rsidRDefault="00A54394" w:rsidP="00A5439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6D0A2A" w:rsidRDefault="00A54394" w:rsidP="00A5439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rotámetros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purga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DK32, DK34 y DK37/M8M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anteriormente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calificados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a SIL1,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recalificados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a SIL2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IEC 61508-2:2010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para las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interruptores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NAMUR </w:t>
      </w:r>
      <w:proofErr w:type="spellStart"/>
      <w:proofErr w:type="gram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para las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versiones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interruptores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NAMUR. La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conformidad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SIL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controladores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mecánicos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adaptadores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brida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opcionales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. Las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declaraciones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conformidad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SIL y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manuales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SIL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centro</w:t>
      </w:r>
      <w:proofErr w:type="spellEnd"/>
      <w:proofErr w:type="gram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descargas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A54394">
        <w:rPr>
          <w:rFonts w:ascii="Arial" w:hAnsi="Arial" w:cs="Arial"/>
          <w:color w:val="auto"/>
          <w:sz w:val="20"/>
          <w:szCs w:val="20"/>
          <w:lang w:val="en-US"/>
        </w:rPr>
        <w:t>página</w:t>
      </w:r>
      <w:proofErr w:type="spellEnd"/>
      <w:r w:rsidRPr="00A54394">
        <w:rPr>
          <w:rFonts w:ascii="Arial" w:hAnsi="Arial" w:cs="Arial"/>
          <w:color w:val="auto"/>
          <w:sz w:val="20"/>
          <w:szCs w:val="20"/>
          <w:lang w:val="en-US"/>
        </w:rPr>
        <w:t xml:space="preserve"> web KROHNE.</w:t>
      </w:r>
    </w:p>
    <w:p w:rsidR="00A54394" w:rsidRDefault="00A54394" w:rsidP="00A5439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AA06CF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A54394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bookmarkStart w:id="0" w:name="_GoBack"/>
      <w:r>
        <w:rPr>
          <w:rFonts w:ascii="Arial" w:hAnsi="Arial" w:cs="Arial"/>
          <w:color w:val="auto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pt;height:145.5pt">
            <v:imagedata r:id="rId9" o:title="variable-area-flowmeters-72dpi-rgb"/>
          </v:shape>
        </w:pict>
      </w:r>
      <w:bookmarkEnd w:id="0"/>
    </w:p>
    <w:p w:rsidR="00DE2A27" w:rsidRDefault="003C191C" w:rsidP="008718E5">
      <w:pPr>
        <w:rPr>
          <w:rFonts w:ascii="Arial" w:hAnsi="Arial" w:cs="Arial"/>
          <w:color w:val="auto"/>
          <w:sz w:val="20"/>
          <w:szCs w:val="20"/>
          <w:lang w:val="en-GB"/>
        </w:rPr>
      </w:pPr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A54394" w:rsidRPr="00A54394">
        <w:rPr>
          <w:rFonts w:ascii="Arial" w:hAnsi="Arial" w:cs="Arial"/>
          <w:sz w:val="20"/>
          <w:szCs w:val="20"/>
          <w:lang w:val="en-GB"/>
        </w:rPr>
        <w:t>Nuevas</w:t>
      </w:r>
      <w:proofErr w:type="spellEnd"/>
      <w:r w:rsidR="00A54394" w:rsidRPr="00A5439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A54394" w:rsidRPr="00A54394">
        <w:rPr>
          <w:rFonts w:ascii="Arial" w:hAnsi="Arial" w:cs="Arial"/>
          <w:sz w:val="20"/>
          <w:szCs w:val="20"/>
          <w:lang w:val="en-GB"/>
        </w:rPr>
        <w:t>opciones</w:t>
      </w:r>
      <w:proofErr w:type="spellEnd"/>
      <w:r w:rsidR="00A54394" w:rsidRPr="00A54394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="00A54394" w:rsidRPr="00A54394">
        <w:rPr>
          <w:rFonts w:ascii="Arial" w:hAnsi="Arial" w:cs="Arial"/>
          <w:sz w:val="20"/>
          <w:szCs w:val="20"/>
          <w:lang w:val="en-GB"/>
        </w:rPr>
        <w:t>caudalímetros</w:t>
      </w:r>
      <w:proofErr w:type="spellEnd"/>
      <w:r w:rsidR="00A54394" w:rsidRPr="00A54394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="00A54394" w:rsidRPr="00A54394">
        <w:rPr>
          <w:rFonts w:ascii="Arial" w:hAnsi="Arial" w:cs="Arial"/>
          <w:sz w:val="20"/>
          <w:szCs w:val="20"/>
          <w:lang w:val="en-GB"/>
        </w:rPr>
        <w:t>área</w:t>
      </w:r>
      <w:proofErr w:type="spellEnd"/>
      <w:r w:rsidR="00A54394" w:rsidRPr="00A54394">
        <w:rPr>
          <w:rFonts w:ascii="Arial" w:hAnsi="Arial" w:cs="Arial"/>
          <w:sz w:val="20"/>
          <w:szCs w:val="20"/>
          <w:lang w:val="en-GB"/>
        </w:rPr>
        <w:t xml:space="preserve"> variable para la </w:t>
      </w:r>
      <w:proofErr w:type="spellStart"/>
      <w:r w:rsidR="00A54394" w:rsidRPr="00A54394">
        <w:rPr>
          <w:rFonts w:ascii="Arial" w:hAnsi="Arial" w:cs="Arial"/>
          <w:sz w:val="20"/>
          <w:szCs w:val="20"/>
          <w:lang w:val="en-GB"/>
        </w:rPr>
        <w:t>medida</w:t>
      </w:r>
      <w:proofErr w:type="spellEnd"/>
      <w:r w:rsidR="00A54394" w:rsidRPr="00A54394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="00A54394" w:rsidRPr="00A54394">
        <w:rPr>
          <w:rFonts w:ascii="Arial" w:hAnsi="Arial" w:cs="Arial"/>
          <w:sz w:val="20"/>
          <w:szCs w:val="20"/>
          <w:lang w:val="en-GB"/>
        </w:rPr>
        <w:t>bajo</w:t>
      </w:r>
      <w:proofErr w:type="spellEnd"/>
      <w:r w:rsidR="00A54394" w:rsidRPr="00A54394">
        <w:rPr>
          <w:rFonts w:ascii="Arial" w:hAnsi="Arial" w:cs="Arial"/>
          <w:sz w:val="20"/>
          <w:szCs w:val="20"/>
          <w:lang w:val="en-GB"/>
        </w:rPr>
        <w:t xml:space="preserve"> caudal</w:t>
      </w:r>
    </w:p>
    <w:p w:rsidR="005F6526" w:rsidRPr="001C4284" w:rsidRDefault="005F6526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A54394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A54394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54394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A54394">
            <w:fldChar w:fldCharType="begin"/>
          </w:r>
          <w:r w:rsidR="00A54394">
            <w:instrText xml:space="preserve"> NUMPAGES </w:instrText>
          </w:r>
          <w:r w:rsidR="00A54394">
            <w:fldChar w:fldCharType="separate"/>
          </w:r>
          <w:r w:rsidR="00A54394">
            <w:rPr>
              <w:noProof/>
            </w:rPr>
            <w:t>2</w:t>
          </w:r>
          <w:r w:rsidR="00A54394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2B11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5423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2A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1C70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18E5"/>
    <w:rsid w:val="0087279C"/>
    <w:rsid w:val="00877300"/>
    <w:rsid w:val="008807A0"/>
    <w:rsid w:val="008815E1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54394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6CF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721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4728B-643C-4412-B94D-ACE9EA46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360</Words>
  <Characters>2004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2360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5</cp:revision>
  <cp:lastPrinted>2012-06-14T17:54:00Z</cp:lastPrinted>
  <dcterms:created xsi:type="dcterms:W3CDTF">2019-06-19T16:06:00Z</dcterms:created>
  <dcterms:modified xsi:type="dcterms:W3CDTF">2019-07-08T13:48:00Z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