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26C" w:rsidRDefault="00466B7A" w:rsidP="00C1126C">
      <w:pPr>
        <w:spacing w:after="120" w:line="288" w:lineRule="auto"/>
        <w:ind w:right="397"/>
        <w:rPr>
          <w:rFonts w:ascii="Arial" w:hAnsi="Arial" w:cs="Arial"/>
          <w:b/>
          <w:color w:val="auto"/>
          <w:sz w:val="28"/>
          <w:szCs w:val="32"/>
          <w:lang w:val="en-US"/>
        </w:rPr>
      </w:pPr>
      <w:r w:rsidRPr="00466B7A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IFC 100, MAC 100 y SMARTMAC 200 </w:t>
      </w:r>
      <w:proofErr w:type="spellStart"/>
      <w:r w:rsidRPr="00466B7A">
        <w:rPr>
          <w:rFonts w:ascii="Arial" w:hAnsi="Arial" w:cs="Arial"/>
          <w:b/>
          <w:color w:val="auto"/>
          <w:sz w:val="28"/>
          <w:szCs w:val="32"/>
          <w:lang w:val="en-US"/>
        </w:rPr>
        <w:t>disponibles</w:t>
      </w:r>
      <w:proofErr w:type="spellEnd"/>
      <w:r w:rsidRPr="00466B7A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</w:t>
      </w:r>
      <w:proofErr w:type="spellStart"/>
      <w:r w:rsidRPr="00466B7A">
        <w:rPr>
          <w:rFonts w:ascii="Arial" w:hAnsi="Arial" w:cs="Arial"/>
          <w:b/>
          <w:color w:val="auto"/>
          <w:sz w:val="28"/>
          <w:szCs w:val="32"/>
          <w:lang w:val="en-US"/>
        </w:rPr>
        <w:t>en</w:t>
      </w:r>
      <w:proofErr w:type="spellEnd"/>
      <w:r w:rsidRPr="00466B7A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</w:t>
      </w:r>
      <w:proofErr w:type="spellStart"/>
      <w:r w:rsidRPr="00466B7A">
        <w:rPr>
          <w:rFonts w:ascii="Arial" w:hAnsi="Arial" w:cs="Arial"/>
          <w:b/>
          <w:color w:val="auto"/>
          <w:sz w:val="28"/>
          <w:szCs w:val="32"/>
          <w:lang w:val="en-US"/>
        </w:rPr>
        <w:t>alojamiento</w:t>
      </w:r>
      <w:proofErr w:type="spellEnd"/>
      <w:r w:rsidRPr="00466B7A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de </w:t>
      </w:r>
      <w:proofErr w:type="spellStart"/>
      <w:r w:rsidRPr="00466B7A">
        <w:rPr>
          <w:rFonts w:ascii="Arial" w:hAnsi="Arial" w:cs="Arial"/>
          <w:b/>
          <w:color w:val="auto"/>
          <w:sz w:val="28"/>
          <w:szCs w:val="32"/>
          <w:lang w:val="en-US"/>
        </w:rPr>
        <w:t>acero</w:t>
      </w:r>
      <w:proofErr w:type="spellEnd"/>
      <w:r w:rsidRPr="00466B7A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</w:t>
      </w:r>
      <w:proofErr w:type="spellStart"/>
      <w:r w:rsidRPr="00466B7A">
        <w:rPr>
          <w:rFonts w:ascii="Arial" w:hAnsi="Arial" w:cs="Arial"/>
          <w:b/>
          <w:color w:val="auto"/>
          <w:sz w:val="28"/>
          <w:szCs w:val="32"/>
          <w:lang w:val="en-US"/>
        </w:rPr>
        <w:t>inoxidable</w:t>
      </w:r>
      <w:proofErr w:type="spellEnd"/>
    </w:p>
    <w:p w:rsidR="00466B7A" w:rsidRDefault="00466B7A" w:rsidP="00466B7A">
      <w:pPr>
        <w:pStyle w:val="StandardWeb"/>
        <w:numPr>
          <w:ilvl w:val="0"/>
          <w:numId w:val="22"/>
        </w:numPr>
        <w:tabs>
          <w:tab w:val="left" w:pos="7830"/>
        </w:tabs>
        <w:spacing w:before="120" w:line="288" w:lineRule="auto"/>
        <w:ind w:right="743"/>
        <w:rPr>
          <w:rFonts w:ascii="Arial" w:hAnsi="Arial" w:cs="Arial"/>
          <w:sz w:val="20"/>
          <w:szCs w:val="20"/>
          <w:lang w:val="en-US"/>
        </w:rPr>
      </w:pPr>
      <w:proofErr w:type="spellStart"/>
      <w:r w:rsidRPr="00466B7A">
        <w:rPr>
          <w:rFonts w:ascii="Arial" w:hAnsi="Arial" w:cs="Arial"/>
          <w:sz w:val="20"/>
          <w:szCs w:val="20"/>
          <w:lang w:val="en-US"/>
        </w:rPr>
        <w:t>Opción</w:t>
      </w:r>
      <w:proofErr w:type="spellEnd"/>
      <w:r w:rsidRPr="00466B7A">
        <w:rPr>
          <w:rFonts w:ascii="Arial" w:hAnsi="Arial" w:cs="Arial"/>
          <w:sz w:val="20"/>
          <w:szCs w:val="20"/>
          <w:lang w:val="en-US"/>
        </w:rPr>
        <w:t xml:space="preserve"> de </w:t>
      </w:r>
      <w:proofErr w:type="spellStart"/>
      <w:r w:rsidRPr="00466B7A">
        <w:rPr>
          <w:rFonts w:ascii="Arial" w:hAnsi="Arial" w:cs="Arial"/>
          <w:sz w:val="20"/>
          <w:szCs w:val="20"/>
          <w:lang w:val="en-US"/>
        </w:rPr>
        <w:t>alojamiento</w:t>
      </w:r>
      <w:proofErr w:type="spellEnd"/>
      <w:r w:rsidRPr="00466B7A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466B7A">
        <w:rPr>
          <w:rFonts w:ascii="Arial" w:hAnsi="Arial" w:cs="Arial"/>
          <w:sz w:val="20"/>
          <w:szCs w:val="20"/>
          <w:lang w:val="en-US"/>
        </w:rPr>
        <w:t>higiénico</w:t>
      </w:r>
      <w:proofErr w:type="spellEnd"/>
      <w:r w:rsidRPr="00466B7A">
        <w:rPr>
          <w:rFonts w:ascii="Arial" w:hAnsi="Arial" w:cs="Arial"/>
          <w:sz w:val="20"/>
          <w:szCs w:val="20"/>
          <w:lang w:val="en-US"/>
        </w:rPr>
        <w:t xml:space="preserve"> para </w:t>
      </w:r>
      <w:proofErr w:type="spellStart"/>
      <w:r w:rsidRPr="00466B7A">
        <w:rPr>
          <w:rFonts w:ascii="Arial" w:hAnsi="Arial" w:cs="Arial"/>
          <w:sz w:val="20"/>
          <w:szCs w:val="20"/>
          <w:lang w:val="en-US"/>
        </w:rPr>
        <w:t>los</w:t>
      </w:r>
      <w:proofErr w:type="spellEnd"/>
      <w:r w:rsidRPr="00466B7A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466B7A">
        <w:rPr>
          <w:rFonts w:ascii="Arial" w:hAnsi="Arial" w:cs="Arial"/>
          <w:sz w:val="20"/>
          <w:szCs w:val="20"/>
          <w:lang w:val="en-US"/>
        </w:rPr>
        <w:t>convertidores</w:t>
      </w:r>
      <w:proofErr w:type="spellEnd"/>
      <w:r w:rsidRPr="00466B7A">
        <w:rPr>
          <w:rFonts w:ascii="Arial" w:hAnsi="Arial" w:cs="Arial"/>
          <w:sz w:val="20"/>
          <w:szCs w:val="20"/>
          <w:lang w:val="en-US"/>
        </w:rPr>
        <w:t xml:space="preserve"> de </w:t>
      </w:r>
      <w:proofErr w:type="spellStart"/>
      <w:r w:rsidRPr="00466B7A">
        <w:rPr>
          <w:rFonts w:ascii="Arial" w:hAnsi="Arial" w:cs="Arial"/>
          <w:sz w:val="20"/>
          <w:szCs w:val="20"/>
          <w:lang w:val="en-US"/>
        </w:rPr>
        <w:t>señal</w:t>
      </w:r>
      <w:proofErr w:type="spellEnd"/>
      <w:r w:rsidRPr="00466B7A">
        <w:rPr>
          <w:rFonts w:ascii="Arial" w:hAnsi="Arial" w:cs="Arial"/>
          <w:sz w:val="20"/>
          <w:szCs w:val="20"/>
          <w:lang w:val="en-US"/>
        </w:rPr>
        <w:t>/</w:t>
      </w:r>
      <w:proofErr w:type="spellStart"/>
      <w:r w:rsidRPr="00466B7A">
        <w:rPr>
          <w:rFonts w:ascii="Arial" w:hAnsi="Arial" w:cs="Arial"/>
          <w:sz w:val="20"/>
          <w:szCs w:val="20"/>
          <w:lang w:val="en-US"/>
        </w:rPr>
        <w:t>unidades</w:t>
      </w:r>
      <w:proofErr w:type="spellEnd"/>
      <w:r w:rsidRPr="00466B7A">
        <w:rPr>
          <w:rFonts w:ascii="Arial" w:hAnsi="Arial" w:cs="Arial"/>
          <w:sz w:val="20"/>
          <w:szCs w:val="20"/>
          <w:lang w:val="en-US"/>
        </w:rPr>
        <w:t xml:space="preserve"> de </w:t>
      </w:r>
      <w:proofErr w:type="spellStart"/>
      <w:r w:rsidRPr="00466B7A">
        <w:rPr>
          <w:rFonts w:ascii="Arial" w:hAnsi="Arial" w:cs="Arial"/>
          <w:sz w:val="20"/>
          <w:szCs w:val="20"/>
          <w:lang w:val="en-US"/>
        </w:rPr>
        <w:t>operación</w:t>
      </w:r>
      <w:proofErr w:type="spellEnd"/>
      <w:r w:rsidRPr="00466B7A">
        <w:rPr>
          <w:rFonts w:ascii="Arial" w:hAnsi="Arial" w:cs="Arial"/>
          <w:sz w:val="20"/>
          <w:szCs w:val="20"/>
          <w:lang w:val="en-US"/>
        </w:rPr>
        <w:t xml:space="preserve"> para </w:t>
      </w:r>
      <w:proofErr w:type="spellStart"/>
      <w:r w:rsidRPr="00466B7A">
        <w:rPr>
          <w:rFonts w:ascii="Arial" w:hAnsi="Arial" w:cs="Arial"/>
          <w:sz w:val="20"/>
          <w:szCs w:val="20"/>
          <w:lang w:val="en-US"/>
        </w:rPr>
        <w:t>caudalímetros</w:t>
      </w:r>
      <w:proofErr w:type="spellEnd"/>
      <w:r w:rsidRPr="00466B7A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466B7A">
        <w:rPr>
          <w:rFonts w:ascii="Arial" w:hAnsi="Arial" w:cs="Arial"/>
          <w:sz w:val="20"/>
          <w:szCs w:val="20"/>
          <w:lang w:val="en-US"/>
        </w:rPr>
        <w:t>electromagnéticos</w:t>
      </w:r>
      <w:proofErr w:type="spellEnd"/>
      <w:r w:rsidRPr="00466B7A">
        <w:rPr>
          <w:rFonts w:ascii="Arial" w:hAnsi="Arial" w:cs="Arial"/>
          <w:sz w:val="20"/>
          <w:szCs w:val="20"/>
          <w:lang w:val="en-US"/>
        </w:rPr>
        <w:t xml:space="preserve"> OPTIFLUX y </w:t>
      </w:r>
      <w:proofErr w:type="spellStart"/>
      <w:r w:rsidRPr="00466B7A">
        <w:rPr>
          <w:rFonts w:ascii="Arial" w:hAnsi="Arial" w:cs="Arial"/>
          <w:sz w:val="20"/>
          <w:szCs w:val="20"/>
          <w:lang w:val="en-US"/>
        </w:rPr>
        <w:t>sensores</w:t>
      </w:r>
      <w:proofErr w:type="spellEnd"/>
      <w:r w:rsidRPr="00466B7A">
        <w:rPr>
          <w:rFonts w:ascii="Arial" w:hAnsi="Arial" w:cs="Arial"/>
          <w:sz w:val="20"/>
          <w:szCs w:val="20"/>
          <w:lang w:val="en-US"/>
        </w:rPr>
        <w:t xml:space="preserve"> de </w:t>
      </w:r>
      <w:proofErr w:type="spellStart"/>
      <w:r w:rsidRPr="00466B7A">
        <w:rPr>
          <w:rFonts w:ascii="Arial" w:hAnsi="Arial" w:cs="Arial"/>
          <w:sz w:val="20"/>
          <w:szCs w:val="20"/>
          <w:lang w:val="en-US"/>
        </w:rPr>
        <w:t>analítica</w:t>
      </w:r>
      <w:proofErr w:type="spellEnd"/>
      <w:r w:rsidRPr="00466B7A">
        <w:rPr>
          <w:rFonts w:ascii="Arial" w:hAnsi="Arial" w:cs="Arial"/>
          <w:sz w:val="20"/>
          <w:szCs w:val="20"/>
          <w:lang w:val="en-US"/>
        </w:rPr>
        <w:t xml:space="preserve"> OPTISENS y SMARTPAT</w:t>
      </w:r>
    </w:p>
    <w:p w:rsidR="00466B7A" w:rsidRDefault="00466B7A" w:rsidP="00466B7A">
      <w:pPr>
        <w:pStyle w:val="StandardWeb"/>
        <w:numPr>
          <w:ilvl w:val="0"/>
          <w:numId w:val="22"/>
        </w:numPr>
        <w:tabs>
          <w:tab w:val="left" w:pos="7830"/>
        </w:tabs>
        <w:spacing w:before="120" w:line="288" w:lineRule="auto"/>
        <w:ind w:right="743"/>
        <w:rPr>
          <w:rFonts w:ascii="Arial" w:hAnsi="Arial" w:cs="Arial"/>
          <w:sz w:val="20"/>
          <w:szCs w:val="20"/>
          <w:lang w:val="en-US"/>
        </w:rPr>
      </w:pPr>
      <w:r w:rsidRPr="00466B7A">
        <w:rPr>
          <w:rFonts w:ascii="Arial" w:hAnsi="Arial" w:cs="Arial"/>
          <w:sz w:val="20"/>
          <w:szCs w:val="20"/>
          <w:lang w:val="en-US"/>
        </w:rPr>
        <w:t xml:space="preserve">Sin zonas de </w:t>
      </w:r>
      <w:proofErr w:type="spellStart"/>
      <w:r w:rsidRPr="00466B7A">
        <w:rPr>
          <w:rFonts w:ascii="Arial" w:hAnsi="Arial" w:cs="Arial"/>
          <w:sz w:val="20"/>
          <w:szCs w:val="20"/>
          <w:lang w:val="en-US"/>
        </w:rPr>
        <w:t>acumulación</w:t>
      </w:r>
      <w:proofErr w:type="spellEnd"/>
      <w:r w:rsidRPr="00466B7A">
        <w:rPr>
          <w:rFonts w:ascii="Arial" w:hAnsi="Arial" w:cs="Arial"/>
          <w:sz w:val="20"/>
          <w:szCs w:val="20"/>
          <w:lang w:val="en-US"/>
        </w:rPr>
        <w:t xml:space="preserve"> de </w:t>
      </w:r>
      <w:proofErr w:type="spellStart"/>
      <w:r w:rsidRPr="00466B7A">
        <w:rPr>
          <w:rFonts w:ascii="Arial" w:hAnsi="Arial" w:cs="Arial"/>
          <w:sz w:val="20"/>
          <w:szCs w:val="20"/>
          <w:lang w:val="en-US"/>
        </w:rPr>
        <w:t>residuos</w:t>
      </w:r>
      <w:proofErr w:type="spellEnd"/>
      <w:r w:rsidRPr="00466B7A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466B7A">
        <w:rPr>
          <w:rFonts w:ascii="Arial" w:hAnsi="Arial" w:cs="Arial"/>
          <w:sz w:val="20"/>
          <w:szCs w:val="20"/>
          <w:lang w:val="en-US"/>
        </w:rPr>
        <w:t>ni</w:t>
      </w:r>
      <w:proofErr w:type="spellEnd"/>
      <w:r w:rsidRPr="00466B7A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466B7A">
        <w:rPr>
          <w:rFonts w:ascii="Arial" w:hAnsi="Arial" w:cs="Arial"/>
          <w:sz w:val="20"/>
          <w:szCs w:val="20"/>
          <w:lang w:val="en-US"/>
        </w:rPr>
        <w:t>posible</w:t>
      </w:r>
      <w:proofErr w:type="spellEnd"/>
      <w:r w:rsidRPr="00466B7A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466B7A">
        <w:rPr>
          <w:rFonts w:ascii="Arial" w:hAnsi="Arial" w:cs="Arial"/>
          <w:sz w:val="20"/>
          <w:szCs w:val="20"/>
          <w:lang w:val="en-US"/>
        </w:rPr>
        <w:t>contaminación</w:t>
      </w:r>
      <w:proofErr w:type="spellEnd"/>
    </w:p>
    <w:p w:rsidR="00466B7A" w:rsidRPr="00466B7A" w:rsidRDefault="00466B7A" w:rsidP="00466B7A">
      <w:pPr>
        <w:pStyle w:val="StandardWeb"/>
        <w:numPr>
          <w:ilvl w:val="0"/>
          <w:numId w:val="22"/>
        </w:numPr>
        <w:tabs>
          <w:tab w:val="left" w:pos="7830"/>
        </w:tabs>
        <w:spacing w:before="120" w:line="288" w:lineRule="auto"/>
        <w:ind w:right="743"/>
        <w:rPr>
          <w:rFonts w:ascii="Arial" w:hAnsi="Arial" w:cs="Arial"/>
          <w:sz w:val="20"/>
          <w:szCs w:val="20"/>
          <w:lang w:val="en-US"/>
        </w:rPr>
      </w:pPr>
      <w:proofErr w:type="spellStart"/>
      <w:r w:rsidRPr="00466B7A">
        <w:rPr>
          <w:rFonts w:ascii="Arial" w:hAnsi="Arial" w:cs="Arial"/>
          <w:sz w:val="20"/>
          <w:szCs w:val="20"/>
          <w:lang w:val="en-US"/>
        </w:rPr>
        <w:t>Categorías</w:t>
      </w:r>
      <w:proofErr w:type="spellEnd"/>
      <w:r w:rsidRPr="00466B7A">
        <w:rPr>
          <w:rFonts w:ascii="Arial" w:hAnsi="Arial" w:cs="Arial"/>
          <w:sz w:val="20"/>
          <w:szCs w:val="20"/>
          <w:lang w:val="en-US"/>
        </w:rPr>
        <w:t xml:space="preserve"> de </w:t>
      </w:r>
      <w:proofErr w:type="spellStart"/>
      <w:r w:rsidRPr="00466B7A">
        <w:rPr>
          <w:rFonts w:ascii="Arial" w:hAnsi="Arial" w:cs="Arial"/>
          <w:sz w:val="20"/>
          <w:szCs w:val="20"/>
          <w:lang w:val="en-US"/>
        </w:rPr>
        <w:t>protección</w:t>
      </w:r>
      <w:proofErr w:type="spellEnd"/>
      <w:r w:rsidRPr="00466B7A">
        <w:rPr>
          <w:rFonts w:ascii="Arial" w:hAnsi="Arial" w:cs="Arial"/>
          <w:sz w:val="20"/>
          <w:szCs w:val="20"/>
          <w:lang w:val="en-US"/>
        </w:rPr>
        <w:t xml:space="preserve"> IP66/67/69</w:t>
      </w:r>
    </w:p>
    <w:p w:rsidR="00F9628E" w:rsidRPr="0064268E" w:rsidRDefault="00F9628E" w:rsidP="00F71093">
      <w:pPr>
        <w:pStyle w:val="StandardWeb"/>
        <w:tabs>
          <w:tab w:val="left" w:pos="7830"/>
        </w:tabs>
        <w:spacing w:before="120" w:beforeAutospacing="0" w:after="0" w:afterAutospacing="0" w:line="288" w:lineRule="auto"/>
        <w:ind w:right="743"/>
        <w:rPr>
          <w:rFonts w:ascii="Arial" w:hAnsi="Arial" w:cs="Arial"/>
          <w:b/>
          <w:sz w:val="20"/>
          <w:szCs w:val="20"/>
          <w:lang w:val="en-US"/>
        </w:rPr>
      </w:pPr>
      <w:proofErr w:type="spellStart"/>
      <w:r w:rsidRPr="008E6845">
        <w:rPr>
          <w:rFonts w:ascii="Arial" w:hAnsi="Arial" w:cs="Arial"/>
          <w:b/>
          <w:sz w:val="20"/>
          <w:szCs w:val="20"/>
          <w:lang w:val="en-US"/>
        </w:rPr>
        <w:t>Texto</w:t>
      </w:r>
      <w:proofErr w:type="spellEnd"/>
      <w:r w:rsidRPr="008E6845">
        <w:rPr>
          <w:rFonts w:ascii="Arial" w:hAnsi="Arial" w:cs="Arial"/>
          <w:b/>
          <w:sz w:val="20"/>
          <w:szCs w:val="20"/>
          <w:lang w:val="en-US"/>
        </w:rPr>
        <w:t>:</w:t>
      </w:r>
    </w:p>
    <w:p w:rsidR="00466B7A" w:rsidRDefault="00B00804" w:rsidP="00466B7A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B00804">
        <w:rPr>
          <w:rFonts w:ascii="Arial" w:hAnsi="Arial" w:cs="Arial"/>
          <w:color w:val="auto"/>
          <w:sz w:val="20"/>
          <w:szCs w:val="20"/>
          <w:lang w:val="en-US"/>
        </w:rPr>
        <w:t>Duisburg,</w:t>
      </w:r>
      <w:r w:rsidR="006F7B9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F71093">
        <w:rPr>
          <w:rFonts w:ascii="Arial" w:hAnsi="Arial" w:cs="Arial"/>
          <w:color w:val="auto"/>
          <w:sz w:val="20"/>
          <w:szCs w:val="20"/>
          <w:lang w:val="en-US"/>
        </w:rPr>
        <w:t>1</w:t>
      </w:r>
      <w:r w:rsidR="00466B7A">
        <w:rPr>
          <w:rFonts w:ascii="Arial" w:hAnsi="Arial" w:cs="Arial"/>
          <w:color w:val="auto"/>
          <w:sz w:val="20"/>
          <w:szCs w:val="20"/>
          <w:lang w:val="en-US"/>
        </w:rPr>
        <w:t>6</w:t>
      </w:r>
      <w:r w:rsidR="004474B6">
        <w:rPr>
          <w:rFonts w:ascii="Arial" w:hAnsi="Arial" w:cs="Arial"/>
          <w:color w:val="auto"/>
          <w:sz w:val="20"/>
          <w:szCs w:val="20"/>
          <w:lang w:val="en-US"/>
        </w:rPr>
        <w:t xml:space="preserve"> del </w:t>
      </w:r>
      <w:proofErr w:type="spellStart"/>
      <w:r w:rsidR="00466B7A">
        <w:rPr>
          <w:rFonts w:ascii="Arial" w:hAnsi="Arial" w:cs="Arial"/>
          <w:color w:val="auto"/>
          <w:sz w:val="20"/>
          <w:szCs w:val="20"/>
          <w:lang w:val="en-US"/>
        </w:rPr>
        <w:t>octubre</w:t>
      </w:r>
      <w:proofErr w:type="spellEnd"/>
      <w:r w:rsidR="00CD66E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702EA9">
        <w:rPr>
          <w:rFonts w:ascii="Arial" w:hAnsi="Arial" w:cs="Arial"/>
          <w:color w:val="auto"/>
          <w:sz w:val="20"/>
          <w:szCs w:val="20"/>
          <w:lang w:val="en-US"/>
        </w:rPr>
        <w:t>201</w:t>
      </w:r>
      <w:r w:rsidR="00B660A8">
        <w:rPr>
          <w:rFonts w:ascii="Arial" w:hAnsi="Arial" w:cs="Arial"/>
          <w:color w:val="auto"/>
          <w:sz w:val="20"/>
          <w:szCs w:val="20"/>
          <w:lang w:val="en-US"/>
        </w:rPr>
        <w:t>7</w:t>
      </w:r>
      <w:r w:rsidRPr="00B00804">
        <w:rPr>
          <w:rFonts w:ascii="Arial" w:hAnsi="Arial" w:cs="Arial"/>
          <w:color w:val="auto"/>
          <w:sz w:val="20"/>
          <w:szCs w:val="20"/>
          <w:lang w:val="en-US"/>
        </w:rPr>
        <w:t xml:space="preserve">: </w:t>
      </w:r>
      <w:r w:rsidR="00466B7A"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Los </w:t>
      </w:r>
      <w:proofErr w:type="spellStart"/>
      <w:r w:rsidR="00466B7A" w:rsidRPr="00466B7A">
        <w:rPr>
          <w:rFonts w:ascii="Arial" w:hAnsi="Arial" w:cs="Arial"/>
          <w:color w:val="auto"/>
          <w:sz w:val="20"/>
          <w:szCs w:val="20"/>
          <w:lang w:val="en-US"/>
        </w:rPr>
        <w:t>convertidores</w:t>
      </w:r>
      <w:proofErr w:type="spellEnd"/>
      <w:r w:rsidR="00466B7A"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466B7A" w:rsidRPr="00466B7A">
        <w:rPr>
          <w:rFonts w:ascii="Arial" w:hAnsi="Arial" w:cs="Arial"/>
          <w:color w:val="auto"/>
          <w:sz w:val="20"/>
          <w:szCs w:val="20"/>
          <w:lang w:val="en-US"/>
        </w:rPr>
        <w:t>señal</w:t>
      </w:r>
      <w:proofErr w:type="spellEnd"/>
      <w:r w:rsidR="00466B7A"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IFC 100 y MAC 100, </w:t>
      </w:r>
      <w:proofErr w:type="spellStart"/>
      <w:r w:rsidR="00466B7A" w:rsidRPr="00466B7A">
        <w:rPr>
          <w:rFonts w:ascii="Arial" w:hAnsi="Arial" w:cs="Arial"/>
          <w:color w:val="auto"/>
          <w:sz w:val="20"/>
          <w:szCs w:val="20"/>
          <w:lang w:val="en-US"/>
        </w:rPr>
        <w:t>así</w:t>
      </w:r>
      <w:proofErr w:type="spellEnd"/>
      <w:r w:rsidR="00466B7A"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466B7A" w:rsidRPr="00466B7A">
        <w:rPr>
          <w:rFonts w:ascii="Arial" w:hAnsi="Arial" w:cs="Arial"/>
          <w:color w:val="auto"/>
          <w:sz w:val="20"/>
          <w:szCs w:val="20"/>
          <w:lang w:val="en-US"/>
        </w:rPr>
        <w:t>como</w:t>
      </w:r>
      <w:proofErr w:type="spellEnd"/>
      <w:r w:rsidR="00466B7A"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las </w:t>
      </w:r>
      <w:proofErr w:type="spellStart"/>
      <w:r w:rsidR="00466B7A" w:rsidRPr="00466B7A">
        <w:rPr>
          <w:rFonts w:ascii="Arial" w:hAnsi="Arial" w:cs="Arial"/>
          <w:color w:val="auto"/>
          <w:sz w:val="20"/>
          <w:szCs w:val="20"/>
          <w:lang w:val="en-US"/>
        </w:rPr>
        <w:t>unidades</w:t>
      </w:r>
      <w:proofErr w:type="spellEnd"/>
      <w:r w:rsidR="00466B7A"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466B7A" w:rsidRPr="00466B7A">
        <w:rPr>
          <w:rFonts w:ascii="Arial" w:hAnsi="Arial" w:cs="Arial"/>
          <w:color w:val="auto"/>
          <w:sz w:val="20"/>
          <w:szCs w:val="20"/>
          <w:lang w:val="en-US"/>
        </w:rPr>
        <w:t>operación</w:t>
      </w:r>
      <w:proofErr w:type="spellEnd"/>
      <w:r w:rsidR="00466B7A"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SMARTMAC 200, </w:t>
      </w:r>
      <w:proofErr w:type="spellStart"/>
      <w:r w:rsidR="00466B7A" w:rsidRPr="00466B7A">
        <w:rPr>
          <w:rFonts w:ascii="Arial" w:hAnsi="Arial" w:cs="Arial"/>
          <w:color w:val="auto"/>
          <w:sz w:val="20"/>
          <w:szCs w:val="20"/>
          <w:lang w:val="en-US"/>
        </w:rPr>
        <w:t>ahora</w:t>
      </w:r>
      <w:proofErr w:type="spellEnd"/>
      <w:r w:rsidR="00466B7A"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466B7A" w:rsidRPr="00466B7A">
        <w:rPr>
          <w:rFonts w:ascii="Arial" w:hAnsi="Arial" w:cs="Arial"/>
          <w:color w:val="auto"/>
          <w:sz w:val="20"/>
          <w:szCs w:val="20"/>
          <w:lang w:val="en-US"/>
        </w:rPr>
        <w:t>están</w:t>
      </w:r>
      <w:proofErr w:type="spellEnd"/>
      <w:r w:rsidR="00466B7A"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466B7A" w:rsidRPr="00466B7A">
        <w:rPr>
          <w:rFonts w:ascii="Arial" w:hAnsi="Arial" w:cs="Arial"/>
          <w:color w:val="auto"/>
          <w:sz w:val="20"/>
          <w:szCs w:val="20"/>
          <w:lang w:val="en-US"/>
        </w:rPr>
        <w:t>disponibles</w:t>
      </w:r>
      <w:proofErr w:type="spellEnd"/>
      <w:r w:rsidR="00466B7A"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466B7A" w:rsidRPr="00466B7A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466B7A"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466B7A" w:rsidRPr="00466B7A">
        <w:rPr>
          <w:rFonts w:ascii="Arial" w:hAnsi="Arial" w:cs="Arial"/>
          <w:color w:val="auto"/>
          <w:sz w:val="20"/>
          <w:szCs w:val="20"/>
          <w:lang w:val="en-US"/>
        </w:rPr>
        <w:t>alojamiento</w:t>
      </w:r>
      <w:proofErr w:type="spellEnd"/>
      <w:r w:rsidR="00466B7A"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466B7A" w:rsidRPr="00466B7A">
        <w:rPr>
          <w:rFonts w:ascii="Arial" w:hAnsi="Arial" w:cs="Arial"/>
          <w:color w:val="auto"/>
          <w:sz w:val="20"/>
          <w:szCs w:val="20"/>
          <w:lang w:val="en-US"/>
        </w:rPr>
        <w:t>acero</w:t>
      </w:r>
      <w:proofErr w:type="spellEnd"/>
      <w:r w:rsidR="00466B7A"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466B7A" w:rsidRPr="00466B7A">
        <w:rPr>
          <w:rFonts w:ascii="Arial" w:hAnsi="Arial" w:cs="Arial"/>
          <w:color w:val="auto"/>
          <w:sz w:val="20"/>
          <w:szCs w:val="20"/>
          <w:lang w:val="en-US"/>
        </w:rPr>
        <w:t>inoxidable</w:t>
      </w:r>
      <w:proofErr w:type="spellEnd"/>
      <w:r w:rsidR="00466B7A"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="00466B7A" w:rsidRPr="00466B7A">
        <w:rPr>
          <w:rFonts w:ascii="Arial" w:hAnsi="Arial" w:cs="Arial"/>
          <w:color w:val="auto"/>
          <w:sz w:val="20"/>
          <w:szCs w:val="20"/>
          <w:lang w:val="en-US"/>
        </w:rPr>
        <w:t>Destinados</w:t>
      </w:r>
      <w:proofErr w:type="spellEnd"/>
      <w:r w:rsidR="00466B7A"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466B7A" w:rsidRPr="00466B7A">
        <w:rPr>
          <w:rFonts w:ascii="Arial" w:hAnsi="Arial" w:cs="Arial"/>
          <w:color w:val="auto"/>
          <w:sz w:val="20"/>
          <w:szCs w:val="20"/>
          <w:lang w:val="en-US"/>
        </w:rPr>
        <w:t>principalmente</w:t>
      </w:r>
      <w:proofErr w:type="spellEnd"/>
      <w:r w:rsidR="00466B7A"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="00466B7A" w:rsidRPr="00466B7A">
        <w:rPr>
          <w:rFonts w:ascii="Arial" w:hAnsi="Arial" w:cs="Arial"/>
          <w:color w:val="auto"/>
          <w:sz w:val="20"/>
          <w:szCs w:val="20"/>
          <w:lang w:val="en-US"/>
        </w:rPr>
        <w:t>aplicaciones</w:t>
      </w:r>
      <w:proofErr w:type="spellEnd"/>
      <w:r w:rsidR="00466B7A"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466B7A" w:rsidRPr="00466B7A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466B7A"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="00466B7A" w:rsidRPr="00466B7A">
        <w:rPr>
          <w:rFonts w:ascii="Arial" w:hAnsi="Arial" w:cs="Arial"/>
          <w:color w:val="auto"/>
          <w:sz w:val="20"/>
          <w:szCs w:val="20"/>
          <w:lang w:val="en-US"/>
        </w:rPr>
        <w:t>industria</w:t>
      </w:r>
      <w:proofErr w:type="spellEnd"/>
      <w:r w:rsidR="00466B7A"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466B7A" w:rsidRPr="00466B7A">
        <w:rPr>
          <w:rFonts w:ascii="Arial" w:hAnsi="Arial" w:cs="Arial"/>
          <w:color w:val="auto"/>
          <w:sz w:val="20"/>
          <w:szCs w:val="20"/>
          <w:lang w:val="en-US"/>
        </w:rPr>
        <w:t>alimentaria</w:t>
      </w:r>
      <w:proofErr w:type="spellEnd"/>
      <w:r w:rsidR="00466B7A"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y de las </w:t>
      </w:r>
      <w:proofErr w:type="spellStart"/>
      <w:r w:rsidR="00466B7A" w:rsidRPr="00466B7A">
        <w:rPr>
          <w:rFonts w:ascii="Arial" w:hAnsi="Arial" w:cs="Arial"/>
          <w:color w:val="auto"/>
          <w:sz w:val="20"/>
          <w:szCs w:val="20"/>
          <w:lang w:val="en-US"/>
        </w:rPr>
        <w:t>bebidas</w:t>
      </w:r>
      <w:proofErr w:type="spellEnd"/>
      <w:r w:rsidR="00466B7A"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466B7A" w:rsidRPr="00466B7A">
        <w:rPr>
          <w:rFonts w:ascii="Arial" w:hAnsi="Arial" w:cs="Arial"/>
          <w:color w:val="auto"/>
          <w:sz w:val="20"/>
          <w:szCs w:val="20"/>
          <w:lang w:val="en-US"/>
        </w:rPr>
        <w:t>pueden</w:t>
      </w:r>
      <w:proofErr w:type="spellEnd"/>
      <w:r w:rsidR="00466B7A"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466B7A" w:rsidRPr="00466B7A">
        <w:rPr>
          <w:rFonts w:ascii="Arial" w:hAnsi="Arial" w:cs="Arial"/>
          <w:color w:val="auto"/>
          <w:sz w:val="20"/>
          <w:szCs w:val="20"/>
          <w:lang w:val="en-US"/>
        </w:rPr>
        <w:t>utilizarse</w:t>
      </w:r>
      <w:proofErr w:type="spellEnd"/>
      <w:r w:rsidR="00466B7A"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466B7A" w:rsidRPr="00466B7A">
        <w:rPr>
          <w:rFonts w:ascii="Arial" w:hAnsi="Arial" w:cs="Arial"/>
          <w:color w:val="auto"/>
          <w:sz w:val="20"/>
          <w:szCs w:val="20"/>
          <w:lang w:val="en-US"/>
        </w:rPr>
        <w:t>también</w:t>
      </w:r>
      <w:proofErr w:type="spellEnd"/>
      <w:r w:rsidR="00466B7A"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466B7A" w:rsidRPr="00466B7A">
        <w:rPr>
          <w:rFonts w:ascii="Arial" w:hAnsi="Arial" w:cs="Arial"/>
          <w:color w:val="auto"/>
          <w:sz w:val="20"/>
          <w:szCs w:val="20"/>
          <w:lang w:val="en-US"/>
        </w:rPr>
        <w:t>cuando</w:t>
      </w:r>
      <w:proofErr w:type="spellEnd"/>
      <w:r w:rsidR="00466B7A"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se </w:t>
      </w:r>
      <w:proofErr w:type="spellStart"/>
      <w:r w:rsidR="00466B7A" w:rsidRPr="00466B7A">
        <w:rPr>
          <w:rFonts w:ascii="Arial" w:hAnsi="Arial" w:cs="Arial"/>
          <w:color w:val="auto"/>
          <w:sz w:val="20"/>
          <w:szCs w:val="20"/>
          <w:lang w:val="en-US"/>
        </w:rPr>
        <w:t>requiere</w:t>
      </w:r>
      <w:proofErr w:type="spellEnd"/>
      <w:r w:rsidR="00466B7A"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466B7A" w:rsidRPr="00466B7A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="00466B7A"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proofErr w:type="gramStart"/>
      <w:r w:rsidR="00466B7A" w:rsidRPr="00466B7A">
        <w:rPr>
          <w:rFonts w:ascii="Arial" w:hAnsi="Arial" w:cs="Arial"/>
          <w:color w:val="auto"/>
          <w:sz w:val="20"/>
          <w:szCs w:val="20"/>
          <w:lang w:val="en-US"/>
        </w:rPr>
        <w:t>alta</w:t>
      </w:r>
      <w:proofErr w:type="spellEnd"/>
      <w:proofErr w:type="gramEnd"/>
      <w:r w:rsidR="00466B7A"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466B7A" w:rsidRPr="00466B7A">
        <w:rPr>
          <w:rFonts w:ascii="Arial" w:hAnsi="Arial" w:cs="Arial"/>
          <w:color w:val="auto"/>
          <w:sz w:val="20"/>
          <w:szCs w:val="20"/>
          <w:lang w:val="en-US"/>
        </w:rPr>
        <w:t>resistencia</w:t>
      </w:r>
      <w:proofErr w:type="spellEnd"/>
      <w:r w:rsidR="00466B7A"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a la </w:t>
      </w:r>
      <w:proofErr w:type="spellStart"/>
      <w:r w:rsidR="00466B7A" w:rsidRPr="00466B7A">
        <w:rPr>
          <w:rFonts w:ascii="Arial" w:hAnsi="Arial" w:cs="Arial"/>
          <w:color w:val="auto"/>
          <w:sz w:val="20"/>
          <w:szCs w:val="20"/>
          <w:lang w:val="en-US"/>
        </w:rPr>
        <w:t>corrosión</w:t>
      </w:r>
      <w:proofErr w:type="spellEnd"/>
      <w:r w:rsidR="00466B7A"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466B7A" w:rsidRPr="00466B7A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="00466B7A"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466B7A" w:rsidRPr="00466B7A">
        <w:rPr>
          <w:rFonts w:ascii="Arial" w:hAnsi="Arial" w:cs="Arial"/>
          <w:color w:val="auto"/>
          <w:sz w:val="20"/>
          <w:szCs w:val="20"/>
          <w:lang w:val="en-US"/>
        </w:rPr>
        <w:t>ej</w:t>
      </w:r>
      <w:proofErr w:type="spellEnd"/>
      <w:r w:rsidR="00466B7A"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proofErr w:type="gramStart"/>
      <w:r w:rsidR="00466B7A" w:rsidRPr="00466B7A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proofErr w:type="gramEnd"/>
      <w:r w:rsidR="00466B7A"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466B7A" w:rsidRPr="00466B7A">
        <w:rPr>
          <w:rFonts w:ascii="Arial" w:hAnsi="Arial" w:cs="Arial"/>
          <w:color w:val="auto"/>
          <w:sz w:val="20"/>
          <w:szCs w:val="20"/>
          <w:lang w:val="en-US"/>
        </w:rPr>
        <w:t>ambientes</w:t>
      </w:r>
      <w:proofErr w:type="spellEnd"/>
      <w:r w:rsidR="00466B7A"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466B7A" w:rsidRPr="00466B7A">
        <w:rPr>
          <w:rFonts w:ascii="Arial" w:hAnsi="Arial" w:cs="Arial"/>
          <w:color w:val="auto"/>
          <w:sz w:val="20"/>
          <w:szCs w:val="20"/>
          <w:lang w:val="en-US"/>
        </w:rPr>
        <w:t>salinos</w:t>
      </w:r>
      <w:proofErr w:type="spellEnd"/>
      <w:r w:rsidR="00466B7A" w:rsidRPr="00466B7A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:rsidR="00466B7A" w:rsidRPr="00466B7A" w:rsidRDefault="00466B7A" w:rsidP="00466B7A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466B7A" w:rsidRDefault="00466B7A" w:rsidP="00466B7A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El </w:t>
      </w:r>
      <w:proofErr w:type="spellStart"/>
      <w:r w:rsidRPr="00466B7A">
        <w:rPr>
          <w:rFonts w:ascii="Arial" w:hAnsi="Arial" w:cs="Arial"/>
          <w:color w:val="auto"/>
          <w:sz w:val="20"/>
          <w:szCs w:val="20"/>
          <w:lang w:val="en-US"/>
        </w:rPr>
        <w:t>nuevo</w:t>
      </w:r>
      <w:proofErr w:type="spellEnd"/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6B7A">
        <w:rPr>
          <w:rFonts w:ascii="Arial" w:hAnsi="Arial" w:cs="Arial"/>
          <w:color w:val="auto"/>
          <w:sz w:val="20"/>
          <w:szCs w:val="20"/>
          <w:lang w:val="en-US"/>
        </w:rPr>
        <w:t>alojamiento</w:t>
      </w:r>
      <w:proofErr w:type="spellEnd"/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466B7A">
        <w:rPr>
          <w:rFonts w:ascii="Arial" w:hAnsi="Arial" w:cs="Arial"/>
          <w:color w:val="auto"/>
          <w:sz w:val="20"/>
          <w:szCs w:val="20"/>
          <w:lang w:val="en-US"/>
        </w:rPr>
        <w:t>acero</w:t>
      </w:r>
      <w:proofErr w:type="spellEnd"/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6B7A">
        <w:rPr>
          <w:rFonts w:ascii="Arial" w:hAnsi="Arial" w:cs="Arial"/>
          <w:color w:val="auto"/>
          <w:sz w:val="20"/>
          <w:szCs w:val="20"/>
          <w:lang w:val="en-US"/>
        </w:rPr>
        <w:t>inoxidable</w:t>
      </w:r>
      <w:proofErr w:type="spellEnd"/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6B7A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6B7A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6B7A">
        <w:rPr>
          <w:rFonts w:ascii="Arial" w:hAnsi="Arial" w:cs="Arial"/>
          <w:color w:val="auto"/>
          <w:sz w:val="20"/>
          <w:szCs w:val="20"/>
          <w:lang w:val="en-US"/>
        </w:rPr>
        <w:t>alternativa</w:t>
      </w:r>
      <w:proofErr w:type="spellEnd"/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al </w:t>
      </w:r>
      <w:proofErr w:type="spellStart"/>
      <w:r w:rsidRPr="00466B7A">
        <w:rPr>
          <w:rFonts w:ascii="Arial" w:hAnsi="Arial" w:cs="Arial"/>
          <w:color w:val="auto"/>
          <w:sz w:val="20"/>
          <w:szCs w:val="20"/>
          <w:lang w:val="en-US"/>
        </w:rPr>
        <w:t>alojamiento</w:t>
      </w:r>
      <w:proofErr w:type="spellEnd"/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466B7A">
        <w:rPr>
          <w:rFonts w:ascii="Arial" w:hAnsi="Arial" w:cs="Arial"/>
          <w:color w:val="auto"/>
          <w:sz w:val="20"/>
          <w:szCs w:val="20"/>
          <w:lang w:val="en-US"/>
        </w:rPr>
        <w:t>aluminio</w:t>
      </w:r>
      <w:proofErr w:type="spellEnd"/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6B7A">
        <w:rPr>
          <w:rFonts w:ascii="Arial" w:hAnsi="Arial" w:cs="Arial"/>
          <w:color w:val="auto"/>
          <w:sz w:val="20"/>
          <w:szCs w:val="20"/>
          <w:lang w:val="en-US"/>
        </w:rPr>
        <w:t>estándar</w:t>
      </w:r>
      <w:proofErr w:type="spellEnd"/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466B7A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“</w:t>
      </w:r>
      <w:proofErr w:type="spellStart"/>
      <w:r w:rsidRPr="00466B7A">
        <w:rPr>
          <w:rFonts w:ascii="Arial" w:hAnsi="Arial" w:cs="Arial"/>
          <w:color w:val="auto"/>
          <w:sz w:val="20"/>
          <w:szCs w:val="20"/>
          <w:lang w:val="en-US"/>
        </w:rPr>
        <w:t>higiénico</w:t>
      </w:r>
      <w:proofErr w:type="spellEnd"/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6B7A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6B7A">
        <w:rPr>
          <w:rFonts w:ascii="Arial" w:hAnsi="Arial" w:cs="Arial"/>
          <w:color w:val="auto"/>
          <w:sz w:val="20"/>
          <w:szCs w:val="20"/>
          <w:lang w:val="en-US"/>
        </w:rPr>
        <w:t>diseño</w:t>
      </w:r>
      <w:proofErr w:type="spellEnd"/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”, sin zonas de </w:t>
      </w:r>
      <w:proofErr w:type="spellStart"/>
      <w:r w:rsidRPr="00466B7A">
        <w:rPr>
          <w:rFonts w:ascii="Arial" w:hAnsi="Arial" w:cs="Arial"/>
          <w:color w:val="auto"/>
          <w:sz w:val="20"/>
          <w:szCs w:val="20"/>
          <w:lang w:val="en-US"/>
        </w:rPr>
        <w:t>acumulación</w:t>
      </w:r>
      <w:proofErr w:type="spellEnd"/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466B7A">
        <w:rPr>
          <w:rFonts w:ascii="Arial" w:hAnsi="Arial" w:cs="Arial"/>
          <w:color w:val="auto"/>
          <w:sz w:val="20"/>
          <w:szCs w:val="20"/>
          <w:lang w:val="en-US"/>
        </w:rPr>
        <w:t>residuos</w:t>
      </w:r>
      <w:proofErr w:type="spellEnd"/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o </w:t>
      </w:r>
      <w:proofErr w:type="spellStart"/>
      <w:r w:rsidRPr="00466B7A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las que </w:t>
      </w:r>
      <w:proofErr w:type="spellStart"/>
      <w:r w:rsidRPr="00466B7A">
        <w:rPr>
          <w:rFonts w:ascii="Arial" w:hAnsi="Arial" w:cs="Arial"/>
          <w:color w:val="auto"/>
          <w:sz w:val="20"/>
          <w:szCs w:val="20"/>
          <w:lang w:val="en-US"/>
        </w:rPr>
        <w:t>pueda</w:t>
      </w:r>
      <w:proofErr w:type="spellEnd"/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6B7A">
        <w:rPr>
          <w:rFonts w:ascii="Arial" w:hAnsi="Arial" w:cs="Arial"/>
          <w:color w:val="auto"/>
          <w:sz w:val="20"/>
          <w:szCs w:val="20"/>
          <w:lang w:val="en-US"/>
        </w:rPr>
        <w:t>generase</w:t>
      </w:r>
      <w:proofErr w:type="spellEnd"/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466B7A">
        <w:rPr>
          <w:rFonts w:ascii="Arial" w:hAnsi="Arial" w:cs="Arial"/>
          <w:color w:val="auto"/>
          <w:sz w:val="20"/>
          <w:szCs w:val="20"/>
          <w:lang w:val="en-US"/>
        </w:rPr>
        <w:t>contaminación</w:t>
      </w:r>
      <w:proofErr w:type="spellEnd"/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proofErr w:type="gramStart"/>
      <w:r w:rsidRPr="00466B7A">
        <w:rPr>
          <w:rFonts w:ascii="Arial" w:hAnsi="Arial" w:cs="Arial"/>
          <w:color w:val="auto"/>
          <w:sz w:val="20"/>
          <w:szCs w:val="20"/>
          <w:lang w:val="en-US"/>
        </w:rPr>
        <w:t>Tiene</w:t>
      </w:r>
      <w:proofErr w:type="spellEnd"/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6B7A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6B7A">
        <w:rPr>
          <w:rFonts w:ascii="Arial" w:hAnsi="Arial" w:cs="Arial"/>
          <w:color w:val="auto"/>
          <w:sz w:val="20"/>
          <w:szCs w:val="20"/>
          <w:lang w:val="en-US"/>
        </w:rPr>
        <w:t>pantalla</w:t>
      </w:r>
      <w:proofErr w:type="spellEnd"/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sin </w:t>
      </w:r>
      <w:proofErr w:type="spellStart"/>
      <w:r w:rsidRPr="00466B7A">
        <w:rPr>
          <w:rFonts w:ascii="Arial" w:hAnsi="Arial" w:cs="Arial"/>
          <w:color w:val="auto"/>
          <w:sz w:val="20"/>
          <w:szCs w:val="20"/>
          <w:lang w:val="en-US"/>
        </w:rPr>
        <w:t>vidrio</w:t>
      </w:r>
      <w:proofErr w:type="spellEnd"/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466B7A">
        <w:rPr>
          <w:rFonts w:ascii="Arial" w:hAnsi="Arial" w:cs="Arial"/>
          <w:color w:val="auto"/>
          <w:sz w:val="20"/>
          <w:szCs w:val="20"/>
          <w:lang w:val="en-US"/>
        </w:rPr>
        <w:t>cumplir</w:t>
      </w:r>
      <w:proofErr w:type="spellEnd"/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6B7A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6B7A">
        <w:rPr>
          <w:rFonts w:ascii="Arial" w:hAnsi="Arial" w:cs="Arial"/>
          <w:color w:val="auto"/>
          <w:sz w:val="20"/>
          <w:szCs w:val="20"/>
          <w:lang w:val="en-US"/>
        </w:rPr>
        <w:t>criterios</w:t>
      </w:r>
      <w:proofErr w:type="spellEnd"/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de zona de las </w:t>
      </w:r>
      <w:proofErr w:type="spellStart"/>
      <w:r w:rsidRPr="00466B7A">
        <w:rPr>
          <w:rFonts w:ascii="Arial" w:hAnsi="Arial" w:cs="Arial"/>
          <w:color w:val="auto"/>
          <w:sz w:val="20"/>
          <w:szCs w:val="20"/>
          <w:lang w:val="en-US"/>
        </w:rPr>
        <w:t>aplicaciones</w:t>
      </w:r>
      <w:proofErr w:type="spellEnd"/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6B7A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466B7A">
        <w:rPr>
          <w:rFonts w:ascii="Arial" w:hAnsi="Arial" w:cs="Arial"/>
          <w:color w:val="auto"/>
          <w:sz w:val="20"/>
          <w:szCs w:val="20"/>
          <w:lang w:val="en-US"/>
        </w:rPr>
        <w:t>industria</w:t>
      </w:r>
      <w:proofErr w:type="spellEnd"/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6B7A">
        <w:rPr>
          <w:rFonts w:ascii="Arial" w:hAnsi="Arial" w:cs="Arial"/>
          <w:color w:val="auto"/>
          <w:sz w:val="20"/>
          <w:szCs w:val="20"/>
          <w:lang w:val="en-US"/>
        </w:rPr>
        <w:t>alimentaria</w:t>
      </w:r>
      <w:proofErr w:type="spellEnd"/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y de las </w:t>
      </w:r>
      <w:proofErr w:type="spellStart"/>
      <w:r w:rsidRPr="00466B7A">
        <w:rPr>
          <w:rFonts w:ascii="Arial" w:hAnsi="Arial" w:cs="Arial"/>
          <w:color w:val="auto"/>
          <w:sz w:val="20"/>
          <w:szCs w:val="20"/>
          <w:lang w:val="en-US"/>
        </w:rPr>
        <w:t>bebidas</w:t>
      </w:r>
      <w:proofErr w:type="spellEnd"/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466B7A">
        <w:rPr>
          <w:rFonts w:ascii="Arial" w:hAnsi="Arial" w:cs="Arial"/>
          <w:color w:val="auto"/>
          <w:sz w:val="20"/>
          <w:szCs w:val="20"/>
          <w:lang w:val="en-US"/>
        </w:rPr>
        <w:t>utiliza</w:t>
      </w:r>
      <w:proofErr w:type="spellEnd"/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6B7A">
        <w:rPr>
          <w:rFonts w:ascii="Arial" w:hAnsi="Arial" w:cs="Arial"/>
          <w:color w:val="auto"/>
          <w:sz w:val="20"/>
          <w:szCs w:val="20"/>
          <w:lang w:val="en-US"/>
        </w:rPr>
        <w:t>acero</w:t>
      </w:r>
      <w:proofErr w:type="spellEnd"/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6B7A">
        <w:rPr>
          <w:rFonts w:ascii="Arial" w:hAnsi="Arial" w:cs="Arial"/>
          <w:color w:val="auto"/>
          <w:sz w:val="20"/>
          <w:szCs w:val="20"/>
          <w:lang w:val="en-US"/>
        </w:rPr>
        <w:t>inoxidable</w:t>
      </w:r>
      <w:proofErr w:type="spellEnd"/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1.4404/316L de 2 mm (5/64") de </w:t>
      </w:r>
      <w:proofErr w:type="spellStart"/>
      <w:r w:rsidRPr="00466B7A">
        <w:rPr>
          <w:rFonts w:ascii="Arial" w:hAnsi="Arial" w:cs="Arial"/>
          <w:color w:val="auto"/>
          <w:sz w:val="20"/>
          <w:szCs w:val="20"/>
          <w:lang w:val="en-US"/>
        </w:rPr>
        <w:t>espesor</w:t>
      </w:r>
      <w:proofErr w:type="spellEnd"/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466B7A">
        <w:rPr>
          <w:rFonts w:ascii="Arial" w:hAnsi="Arial" w:cs="Arial"/>
          <w:color w:val="auto"/>
          <w:sz w:val="20"/>
          <w:szCs w:val="20"/>
          <w:lang w:val="en-US"/>
        </w:rPr>
        <w:t>cuenta</w:t>
      </w:r>
      <w:proofErr w:type="spellEnd"/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con las </w:t>
      </w:r>
      <w:proofErr w:type="spellStart"/>
      <w:r w:rsidRPr="00466B7A">
        <w:rPr>
          <w:rFonts w:ascii="Arial" w:hAnsi="Arial" w:cs="Arial"/>
          <w:color w:val="auto"/>
          <w:sz w:val="20"/>
          <w:szCs w:val="20"/>
          <w:lang w:val="en-US"/>
        </w:rPr>
        <w:t>categorías</w:t>
      </w:r>
      <w:proofErr w:type="spellEnd"/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466B7A">
        <w:rPr>
          <w:rFonts w:ascii="Arial" w:hAnsi="Arial" w:cs="Arial"/>
          <w:color w:val="auto"/>
          <w:sz w:val="20"/>
          <w:szCs w:val="20"/>
          <w:lang w:val="en-US"/>
        </w:rPr>
        <w:t>protección</w:t>
      </w:r>
      <w:proofErr w:type="spellEnd"/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IP66/67/69.</w:t>
      </w:r>
      <w:proofErr w:type="gramEnd"/>
    </w:p>
    <w:p w:rsidR="00466B7A" w:rsidRPr="00466B7A" w:rsidRDefault="00466B7A" w:rsidP="00466B7A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4C60A5" w:rsidRDefault="00466B7A" w:rsidP="00466B7A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El IFC 100, el MAC 100 y el SMARTMAC 200 se </w:t>
      </w:r>
      <w:proofErr w:type="spellStart"/>
      <w:r w:rsidRPr="00466B7A">
        <w:rPr>
          <w:rFonts w:ascii="Arial" w:hAnsi="Arial" w:cs="Arial"/>
          <w:color w:val="auto"/>
          <w:sz w:val="20"/>
          <w:szCs w:val="20"/>
          <w:lang w:val="en-US"/>
        </w:rPr>
        <w:t>basan</w:t>
      </w:r>
      <w:proofErr w:type="spellEnd"/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6B7A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466B7A">
        <w:rPr>
          <w:rFonts w:ascii="Arial" w:hAnsi="Arial" w:cs="Arial"/>
          <w:color w:val="auto"/>
          <w:sz w:val="20"/>
          <w:szCs w:val="20"/>
          <w:lang w:val="en-US"/>
        </w:rPr>
        <w:t>misma</w:t>
      </w:r>
      <w:proofErr w:type="spellEnd"/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6B7A">
        <w:rPr>
          <w:rFonts w:ascii="Arial" w:hAnsi="Arial" w:cs="Arial"/>
          <w:color w:val="auto"/>
          <w:sz w:val="20"/>
          <w:szCs w:val="20"/>
          <w:lang w:val="en-US"/>
        </w:rPr>
        <w:t>plataforma</w:t>
      </w:r>
      <w:proofErr w:type="spellEnd"/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466B7A">
        <w:rPr>
          <w:rFonts w:ascii="Arial" w:hAnsi="Arial" w:cs="Arial"/>
          <w:color w:val="auto"/>
          <w:sz w:val="20"/>
          <w:szCs w:val="20"/>
          <w:lang w:val="en-US"/>
        </w:rPr>
        <w:t>compartiendo</w:t>
      </w:r>
      <w:proofErr w:type="spellEnd"/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las </w:t>
      </w:r>
      <w:proofErr w:type="spellStart"/>
      <w:r w:rsidRPr="00466B7A">
        <w:rPr>
          <w:rFonts w:ascii="Arial" w:hAnsi="Arial" w:cs="Arial"/>
          <w:color w:val="auto"/>
          <w:sz w:val="20"/>
          <w:szCs w:val="20"/>
          <w:lang w:val="en-US"/>
        </w:rPr>
        <w:t>mismas</w:t>
      </w:r>
      <w:proofErr w:type="spellEnd"/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6B7A">
        <w:rPr>
          <w:rFonts w:ascii="Arial" w:hAnsi="Arial" w:cs="Arial"/>
          <w:color w:val="auto"/>
          <w:sz w:val="20"/>
          <w:szCs w:val="20"/>
          <w:lang w:val="en-US"/>
        </w:rPr>
        <w:t>opciones</w:t>
      </w:r>
      <w:proofErr w:type="spellEnd"/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de HMI y </w:t>
      </w:r>
      <w:proofErr w:type="spellStart"/>
      <w:r w:rsidRPr="00466B7A">
        <w:rPr>
          <w:rFonts w:ascii="Arial" w:hAnsi="Arial" w:cs="Arial"/>
          <w:color w:val="auto"/>
          <w:sz w:val="20"/>
          <w:szCs w:val="20"/>
          <w:lang w:val="en-US"/>
        </w:rPr>
        <w:t>alojamiento</w:t>
      </w:r>
      <w:proofErr w:type="spellEnd"/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: el IFC 100 </w:t>
      </w:r>
      <w:proofErr w:type="spellStart"/>
      <w:r w:rsidRPr="00466B7A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un </w:t>
      </w:r>
      <w:proofErr w:type="spellStart"/>
      <w:r w:rsidRPr="00466B7A">
        <w:rPr>
          <w:rFonts w:ascii="Arial" w:hAnsi="Arial" w:cs="Arial"/>
          <w:color w:val="auto"/>
          <w:sz w:val="20"/>
          <w:szCs w:val="20"/>
          <w:lang w:val="en-US"/>
        </w:rPr>
        <w:t>convertidor</w:t>
      </w:r>
      <w:proofErr w:type="spellEnd"/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466B7A">
        <w:rPr>
          <w:rFonts w:ascii="Arial" w:hAnsi="Arial" w:cs="Arial"/>
          <w:color w:val="auto"/>
          <w:sz w:val="20"/>
          <w:szCs w:val="20"/>
          <w:lang w:val="en-US"/>
        </w:rPr>
        <w:t>señal</w:t>
      </w:r>
      <w:proofErr w:type="spellEnd"/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466B7A">
        <w:rPr>
          <w:rFonts w:ascii="Arial" w:hAnsi="Arial" w:cs="Arial"/>
          <w:color w:val="auto"/>
          <w:sz w:val="20"/>
          <w:szCs w:val="20"/>
          <w:lang w:val="en-US"/>
        </w:rPr>
        <w:t>caudalímetros</w:t>
      </w:r>
      <w:proofErr w:type="spellEnd"/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6B7A">
        <w:rPr>
          <w:rFonts w:ascii="Arial" w:hAnsi="Arial" w:cs="Arial"/>
          <w:color w:val="auto"/>
          <w:sz w:val="20"/>
          <w:szCs w:val="20"/>
          <w:lang w:val="en-US"/>
        </w:rPr>
        <w:t>electromagnéticos</w:t>
      </w:r>
      <w:proofErr w:type="spellEnd"/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466B7A">
        <w:rPr>
          <w:rFonts w:ascii="Arial" w:hAnsi="Arial" w:cs="Arial"/>
          <w:color w:val="auto"/>
          <w:sz w:val="20"/>
          <w:szCs w:val="20"/>
          <w:lang w:val="en-US"/>
        </w:rPr>
        <w:t>aplicaciones</w:t>
      </w:r>
      <w:proofErr w:type="spellEnd"/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6B7A">
        <w:rPr>
          <w:rFonts w:ascii="Arial" w:hAnsi="Arial" w:cs="Arial"/>
          <w:color w:val="auto"/>
          <w:sz w:val="20"/>
          <w:szCs w:val="20"/>
          <w:lang w:val="en-US"/>
        </w:rPr>
        <w:t>higiénicas</w:t>
      </w:r>
      <w:proofErr w:type="spellEnd"/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6B7A">
        <w:rPr>
          <w:rFonts w:ascii="Arial" w:hAnsi="Arial" w:cs="Arial"/>
          <w:color w:val="auto"/>
          <w:sz w:val="20"/>
          <w:szCs w:val="20"/>
          <w:lang w:val="en-US"/>
        </w:rPr>
        <w:t>estándar</w:t>
      </w:r>
      <w:proofErr w:type="spellEnd"/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Pr="00466B7A">
        <w:rPr>
          <w:rFonts w:ascii="Arial" w:hAnsi="Arial" w:cs="Arial"/>
          <w:color w:val="auto"/>
          <w:sz w:val="20"/>
          <w:szCs w:val="20"/>
          <w:lang w:val="en-US"/>
        </w:rPr>
        <w:t>Utilizado</w:t>
      </w:r>
      <w:proofErr w:type="spellEnd"/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6B7A">
        <w:rPr>
          <w:rFonts w:ascii="Arial" w:hAnsi="Arial" w:cs="Arial"/>
          <w:color w:val="auto"/>
          <w:sz w:val="20"/>
          <w:szCs w:val="20"/>
          <w:lang w:val="en-US"/>
        </w:rPr>
        <w:t>normalmente</w:t>
      </w:r>
      <w:proofErr w:type="spellEnd"/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con el sensor de caudal </w:t>
      </w:r>
      <w:proofErr w:type="spellStart"/>
      <w:r w:rsidRPr="00466B7A">
        <w:rPr>
          <w:rFonts w:ascii="Arial" w:hAnsi="Arial" w:cs="Arial"/>
          <w:color w:val="auto"/>
          <w:sz w:val="20"/>
          <w:szCs w:val="20"/>
          <w:lang w:val="en-US"/>
        </w:rPr>
        <w:t>higiénico</w:t>
      </w:r>
      <w:proofErr w:type="spellEnd"/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OPTIFLUX 6000, el </w:t>
      </w:r>
      <w:proofErr w:type="spellStart"/>
      <w:r w:rsidRPr="00466B7A">
        <w:rPr>
          <w:rFonts w:ascii="Arial" w:hAnsi="Arial" w:cs="Arial"/>
          <w:color w:val="auto"/>
          <w:sz w:val="20"/>
          <w:szCs w:val="20"/>
          <w:lang w:val="en-US"/>
        </w:rPr>
        <w:t>nuevo</w:t>
      </w:r>
      <w:proofErr w:type="spellEnd"/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6B7A">
        <w:rPr>
          <w:rFonts w:ascii="Arial" w:hAnsi="Arial" w:cs="Arial"/>
          <w:color w:val="auto"/>
          <w:sz w:val="20"/>
          <w:szCs w:val="20"/>
          <w:lang w:val="en-US"/>
        </w:rPr>
        <w:t>alojamiento</w:t>
      </w:r>
      <w:proofErr w:type="spellEnd"/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466B7A">
        <w:rPr>
          <w:rFonts w:ascii="Arial" w:hAnsi="Arial" w:cs="Arial"/>
          <w:color w:val="auto"/>
          <w:sz w:val="20"/>
          <w:szCs w:val="20"/>
          <w:lang w:val="en-US"/>
        </w:rPr>
        <w:t>acero</w:t>
      </w:r>
      <w:proofErr w:type="spellEnd"/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6B7A">
        <w:rPr>
          <w:rFonts w:ascii="Arial" w:hAnsi="Arial" w:cs="Arial"/>
          <w:color w:val="auto"/>
          <w:sz w:val="20"/>
          <w:szCs w:val="20"/>
          <w:lang w:val="en-US"/>
        </w:rPr>
        <w:t>inoxidable</w:t>
      </w:r>
      <w:proofErr w:type="spellEnd"/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6B7A">
        <w:rPr>
          <w:rFonts w:ascii="Arial" w:hAnsi="Arial" w:cs="Arial"/>
          <w:color w:val="auto"/>
          <w:sz w:val="20"/>
          <w:szCs w:val="20"/>
          <w:lang w:val="en-US"/>
        </w:rPr>
        <w:t>opcional</w:t>
      </w:r>
      <w:proofErr w:type="spellEnd"/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6B7A">
        <w:rPr>
          <w:rFonts w:ascii="Arial" w:hAnsi="Arial" w:cs="Arial"/>
          <w:color w:val="auto"/>
          <w:sz w:val="20"/>
          <w:szCs w:val="20"/>
          <w:lang w:val="en-US"/>
        </w:rPr>
        <w:t>brinda</w:t>
      </w:r>
      <w:proofErr w:type="spellEnd"/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6B7A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6B7A">
        <w:rPr>
          <w:rFonts w:ascii="Arial" w:hAnsi="Arial" w:cs="Arial"/>
          <w:color w:val="auto"/>
          <w:sz w:val="20"/>
          <w:szCs w:val="20"/>
          <w:lang w:val="en-US"/>
        </w:rPr>
        <w:t>alternativa</w:t>
      </w:r>
      <w:proofErr w:type="spellEnd"/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6B7A">
        <w:rPr>
          <w:rFonts w:ascii="Arial" w:hAnsi="Arial" w:cs="Arial"/>
          <w:color w:val="auto"/>
          <w:sz w:val="20"/>
          <w:szCs w:val="20"/>
          <w:lang w:val="en-US"/>
        </w:rPr>
        <w:t>económica</w:t>
      </w:r>
      <w:proofErr w:type="spellEnd"/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al IFC 300 que </w:t>
      </w:r>
      <w:proofErr w:type="spellStart"/>
      <w:r w:rsidRPr="00466B7A">
        <w:rPr>
          <w:rFonts w:ascii="Arial" w:hAnsi="Arial" w:cs="Arial"/>
          <w:color w:val="auto"/>
          <w:sz w:val="20"/>
          <w:szCs w:val="20"/>
          <w:lang w:val="en-US"/>
        </w:rPr>
        <w:t>pertenece</w:t>
      </w:r>
      <w:proofErr w:type="spellEnd"/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466B7A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proofErr w:type="gramStart"/>
      <w:r w:rsidRPr="00466B7A">
        <w:rPr>
          <w:rFonts w:ascii="Arial" w:hAnsi="Arial" w:cs="Arial"/>
          <w:color w:val="auto"/>
          <w:sz w:val="20"/>
          <w:szCs w:val="20"/>
          <w:lang w:val="en-US"/>
        </w:rPr>
        <w:t>gama</w:t>
      </w:r>
      <w:proofErr w:type="spellEnd"/>
      <w:proofErr w:type="gramEnd"/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6B7A">
        <w:rPr>
          <w:rFonts w:ascii="Arial" w:hAnsi="Arial" w:cs="Arial"/>
          <w:color w:val="auto"/>
          <w:sz w:val="20"/>
          <w:szCs w:val="20"/>
          <w:lang w:val="en-US"/>
        </w:rPr>
        <w:t>más</w:t>
      </w:r>
      <w:proofErr w:type="spellEnd"/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6B7A">
        <w:rPr>
          <w:rFonts w:ascii="Arial" w:hAnsi="Arial" w:cs="Arial"/>
          <w:color w:val="auto"/>
          <w:sz w:val="20"/>
          <w:szCs w:val="20"/>
          <w:lang w:val="en-US"/>
        </w:rPr>
        <w:t>alta.</w:t>
      </w:r>
      <w:proofErr w:type="spellEnd"/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El MAC 100 </w:t>
      </w:r>
      <w:proofErr w:type="spellStart"/>
      <w:r w:rsidRPr="00466B7A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Pr="00466B7A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6B7A">
        <w:rPr>
          <w:rFonts w:ascii="Arial" w:hAnsi="Arial" w:cs="Arial"/>
          <w:color w:val="auto"/>
          <w:sz w:val="20"/>
          <w:szCs w:val="20"/>
          <w:lang w:val="en-US"/>
        </w:rPr>
        <w:t>convertidor</w:t>
      </w:r>
      <w:proofErr w:type="spellEnd"/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466B7A">
        <w:rPr>
          <w:rFonts w:ascii="Arial" w:hAnsi="Arial" w:cs="Arial"/>
          <w:color w:val="auto"/>
          <w:sz w:val="20"/>
          <w:szCs w:val="20"/>
          <w:lang w:val="en-US"/>
        </w:rPr>
        <w:t>señal</w:t>
      </w:r>
      <w:proofErr w:type="spellEnd"/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466B7A">
        <w:rPr>
          <w:rFonts w:ascii="Arial" w:hAnsi="Arial" w:cs="Arial"/>
          <w:color w:val="auto"/>
          <w:sz w:val="20"/>
          <w:szCs w:val="20"/>
          <w:lang w:val="en-US"/>
        </w:rPr>
        <w:t>sensores</w:t>
      </w:r>
      <w:proofErr w:type="spellEnd"/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466B7A">
        <w:rPr>
          <w:rFonts w:ascii="Arial" w:hAnsi="Arial" w:cs="Arial"/>
          <w:color w:val="auto"/>
          <w:sz w:val="20"/>
          <w:szCs w:val="20"/>
          <w:lang w:val="en-US"/>
        </w:rPr>
        <w:t>analítica</w:t>
      </w:r>
      <w:proofErr w:type="spellEnd"/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OPTISENS, </w:t>
      </w:r>
      <w:proofErr w:type="spellStart"/>
      <w:r w:rsidRPr="00466B7A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6B7A">
        <w:rPr>
          <w:rFonts w:ascii="Arial" w:hAnsi="Arial" w:cs="Arial"/>
          <w:color w:val="auto"/>
          <w:sz w:val="20"/>
          <w:szCs w:val="20"/>
          <w:lang w:val="en-US"/>
        </w:rPr>
        <w:t>ej</w:t>
      </w:r>
      <w:proofErr w:type="spellEnd"/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gramStart"/>
      <w:r w:rsidRPr="00466B7A">
        <w:rPr>
          <w:rFonts w:ascii="Arial" w:hAnsi="Arial" w:cs="Arial"/>
          <w:color w:val="auto"/>
          <w:sz w:val="20"/>
          <w:szCs w:val="20"/>
          <w:lang w:val="en-US"/>
        </w:rPr>
        <w:t>para</w:t>
      </w:r>
      <w:proofErr w:type="gramEnd"/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6B7A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6B7A">
        <w:rPr>
          <w:rFonts w:ascii="Arial" w:hAnsi="Arial" w:cs="Arial"/>
          <w:color w:val="auto"/>
          <w:sz w:val="20"/>
          <w:szCs w:val="20"/>
          <w:lang w:val="en-US"/>
        </w:rPr>
        <w:t>sensores</w:t>
      </w:r>
      <w:proofErr w:type="spellEnd"/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6B7A">
        <w:rPr>
          <w:rFonts w:ascii="Arial" w:hAnsi="Arial" w:cs="Arial"/>
          <w:color w:val="auto"/>
          <w:sz w:val="20"/>
          <w:szCs w:val="20"/>
          <w:lang w:val="en-US"/>
        </w:rPr>
        <w:t>higiénicos</w:t>
      </w:r>
      <w:proofErr w:type="spellEnd"/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466B7A">
        <w:rPr>
          <w:rFonts w:ascii="Arial" w:hAnsi="Arial" w:cs="Arial"/>
          <w:color w:val="auto"/>
          <w:sz w:val="20"/>
          <w:szCs w:val="20"/>
          <w:lang w:val="en-US"/>
        </w:rPr>
        <w:t>conductividad</w:t>
      </w:r>
      <w:proofErr w:type="spellEnd"/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OPTISENS IND 7000 y OPTISENS COND 7200. El SMARTMAC 200 </w:t>
      </w:r>
      <w:proofErr w:type="spellStart"/>
      <w:r w:rsidRPr="00466B7A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6B7A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6B7A">
        <w:rPr>
          <w:rFonts w:ascii="Arial" w:hAnsi="Arial" w:cs="Arial"/>
          <w:color w:val="auto"/>
          <w:sz w:val="20"/>
          <w:szCs w:val="20"/>
          <w:lang w:val="en-US"/>
        </w:rPr>
        <w:t>unidad</w:t>
      </w:r>
      <w:proofErr w:type="spellEnd"/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466B7A">
        <w:rPr>
          <w:rFonts w:ascii="Arial" w:hAnsi="Arial" w:cs="Arial"/>
          <w:color w:val="auto"/>
          <w:sz w:val="20"/>
          <w:szCs w:val="20"/>
          <w:lang w:val="en-US"/>
        </w:rPr>
        <w:t>operación</w:t>
      </w:r>
      <w:proofErr w:type="spellEnd"/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para la </w:t>
      </w:r>
      <w:proofErr w:type="spellStart"/>
      <w:r w:rsidRPr="00466B7A">
        <w:rPr>
          <w:rFonts w:ascii="Arial" w:hAnsi="Arial" w:cs="Arial"/>
          <w:color w:val="auto"/>
          <w:sz w:val="20"/>
          <w:szCs w:val="20"/>
          <w:lang w:val="en-US"/>
        </w:rPr>
        <w:t>configuración</w:t>
      </w:r>
      <w:proofErr w:type="spellEnd"/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466B7A">
        <w:rPr>
          <w:rFonts w:ascii="Arial" w:hAnsi="Arial" w:cs="Arial"/>
          <w:color w:val="auto"/>
          <w:sz w:val="20"/>
          <w:szCs w:val="20"/>
          <w:lang w:val="en-US"/>
        </w:rPr>
        <w:t>calibración</w:t>
      </w:r>
      <w:proofErr w:type="spellEnd"/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466B7A">
        <w:rPr>
          <w:rFonts w:ascii="Arial" w:hAnsi="Arial" w:cs="Arial"/>
          <w:color w:val="auto"/>
          <w:sz w:val="20"/>
          <w:szCs w:val="20"/>
          <w:lang w:val="en-US"/>
        </w:rPr>
        <w:t>sensores</w:t>
      </w:r>
      <w:proofErr w:type="spellEnd"/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6B7A">
        <w:rPr>
          <w:rFonts w:ascii="Arial" w:hAnsi="Arial" w:cs="Arial"/>
          <w:color w:val="auto"/>
          <w:sz w:val="20"/>
          <w:szCs w:val="20"/>
          <w:lang w:val="en-US"/>
        </w:rPr>
        <w:t>analíticos</w:t>
      </w:r>
      <w:proofErr w:type="spellEnd"/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SMARTPAT </w:t>
      </w:r>
      <w:proofErr w:type="spellStart"/>
      <w:r w:rsidRPr="00466B7A">
        <w:rPr>
          <w:rFonts w:ascii="Arial" w:hAnsi="Arial" w:cs="Arial"/>
          <w:color w:val="auto"/>
          <w:sz w:val="20"/>
          <w:szCs w:val="20"/>
          <w:lang w:val="en-US"/>
        </w:rPr>
        <w:t>equipados</w:t>
      </w:r>
      <w:proofErr w:type="spellEnd"/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Pr="00466B7A">
        <w:rPr>
          <w:rFonts w:ascii="Arial" w:hAnsi="Arial" w:cs="Arial"/>
          <w:color w:val="auto"/>
          <w:sz w:val="20"/>
          <w:szCs w:val="20"/>
          <w:lang w:val="en-US"/>
        </w:rPr>
        <w:t>transmisor</w:t>
      </w:r>
      <w:proofErr w:type="spellEnd"/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6B7A">
        <w:rPr>
          <w:rFonts w:ascii="Arial" w:hAnsi="Arial" w:cs="Arial"/>
          <w:color w:val="auto"/>
          <w:sz w:val="20"/>
          <w:szCs w:val="20"/>
          <w:lang w:val="en-US"/>
        </w:rPr>
        <w:t>integrado</w:t>
      </w:r>
      <w:proofErr w:type="spellEnd"/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466B7A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6B7A">
        <w:rPr>
          <w:rFonts w:ascii="Arial" w:hAnsi="Arial" w:cs="Arial"/>
          <w:color w:val="auto"/>
          <w:sz w:val="20"/>
          <w:szCs w:val="20"/>
          <w:lang w:val="en-US"/>
        </w:rPr>
        <w:t>ej</w:t>
      </w:r>
      <w:proofErr w:type="spellEnd"/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proofErr w:type="gramStart"/>
      <w:r w:rsidRPr="00466B7A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proofErr w:type="gramEnd"/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6B7A">
        <w:rPr>
          <w:rFonts w:ascii="Arial" w:hAnsi="Arial" w:cs="Arial"/>
          <w:color w:val="auto"/>
          <w:sz w:val="20"/>
          <w:szCs w:val="20"/>
          <w:lang w:val="en-US"/>
        </w:rPr>
        <w:t>sensores</w:t>
      </w:r>
      <w:proofErr w:type="spellEnd"/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66B7A">
        <w:rPr>
          <w:rFonts w:ascii="Arial" w:hAnsi="Arial" w:cs="Arial"/>
          <w:color w:val="auto"/>
          <w:sz w:val="20"/>
          <w:szCs w:val="20"/>
          <w:lang w:val="en-US"/>
        </w:rPr>
        <w:t>higiénicos</w:t>
      </w:r>
      <w:proofErr w:type="spellEnd"/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SMARTPAT PH 8570 y SMARTPAT COND 7200.</w:t>
      </w:r>
    </w:p>
    <w:p w:rsidR="00466B7A" w:rsidRPr="0058253C" w:rsidRDefault="00466B7A" w:rsidP="00466B7A">
      <w:pPr>
        <w:adjustRightInd w:val="0"/>
        <w:spacing w:line="288" w:lineRule="auto"/>
        <w:ind w:right="495"/>
        <w:jc w:val="both"/>
        <w:rPr>
          <w:rFonts w:ascii="Arial" w:hAnsi="Arial" w:cs="Arial"/>
          <w:bCs/>
          <w:color w:val="auto"/>
          <w:sz w:val="20"/>
          <w:szCs w:val="20"/>
        </w:rPr>
      </w:pPr>
    </w:p>
    <w:p w:rsidR="00192150" w:rsidRDefault="006F7B91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6F7B91">
        <w:rPr>
          <w:rFonts w:ascii="Arial" w:hAnsi="Arial" w:cs="Arial"/>
          <w:bCs/>
          <w:color w:val="auto"/>
          <w:sz w:val="20"/>
          <w:szCs w:val="20"/>
          <w:lang w:val="en-US"/>
        </w:rPr>
        <w:t>Acerca</w:t>
      </w:r>
      <w:proofErr w:type="spellEnd"/>
      <w:r w:rsidRPr="006F7B91">
        <w:rPr>
          <w:rFonts w:ascii="Arial" w:hAnsi="Arial" w:cs="Arial"/>
          <w:bCs/>
          <w:color w:val="auto"/>
          <w:sz w:val="20"/>
          <w:szCs w:val="20"/>
          <w:lang w:val="en-US"/>
        </w:rPr>
        <w:t xml:space="preserve"> de KROHNE: </w:t>
      </w:r>
      <w:r w:rsidR="00D20125" w:rsidRPr="006F7B91">
        <w:rPr>
          <w:rFonts w:ascii="Arial" w:hAnsi="Arial" w:cs="Arial"/>
          <w:color w:val="auto"/>
          <w:sz w:val="20"/>
          <w:szCs w:val="20"/>
          <w:lang w:val="en-US"/>
        </w:rPr>
        <w:t>KROHNE</w:t>
      </w:r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proveedor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integral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tecnología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para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caudal, caudal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másico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nivel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presión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temperatura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así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como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tareas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analíticas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Compañía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fundada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1921 y que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tiene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su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sede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principal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Duisburg,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Alemania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posee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plantilla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3.</w:t>
      </w:r>
      <w:r w:rsidR="00F71093">
        <w:rPr>
          <w:rFonts w:ascii="Arial" w:hAnsi="Arial" w:cs="Arial"/>
          <w:color w:val="auto"/>
          <w:sz w:val="20"/>
          <w:szCs w:val="20"/>
          <w:lang w:val="en-US"/>
        </w:rPr>
        <w:t>7</w:t>
      </w:r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00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empleados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repartidos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todo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mundo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está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presente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todos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continentes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gram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KROHNE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apuesta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innovación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máxima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calidad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sus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productos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líderes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mercado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tecnología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procesos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industriales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.</w:t>
      </w:r>
      <w:proofErr w:type="gramEnd"/>
    </w:p>
    <w:p w:rsidR="00B4591F" w:rsidRDefault="00B4591F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b/>
          <w:color w:val="auto"/>
          <w:sz w:val="20"/>
          <w:szCs w:val="20"/>
          <w:lang w:val="en-US"/>
        </w:rPr>
      </w:pPr>
    </w:p>
    <w:p w:rsidR="00CF6EF2" w:rsidRDefault="00CF6EF2" w:rsidP="00D20125">
      <w:pPr>
        <w:adjustRightInd w:val="0"/>
        <w:spacing w:line="288" w:lineRule="auto"/>
        <w:ind w:right="495"/>
        <w:jc w:val="both"/>
        <w:rPr>
          <w:rFonts w:ascii="Arial" w:hAnsi="Arial" w:cs="Arial"/>
          <w:b/>
          <w:color w:val="auto"/>
          <w:sz w:val="20"/>
          <w:szCs w:val="20"/>
          <w:lang w:val="en-US"/>
        </w:rPr>
      </w:pPr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>Imagen 1:</w:t>
      </w:r>
    </w:p>
    <w:p w:rsidR="00CF6EF2" w:rsidRPr="00373D44" w:rsidRDefault="009738D9" w:rsidP="00D20125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>
        <w:rPr>
          <w:rFonts w:ascii="Arial" w:hAnsi="Arial" w:cs="Arial"/>
          <w:b/>
          <w:noProof/>
          <w:color w:val="auto"/>
          <w:sz w:val="32"/>
          <w:szCs w:val="32"/>
        </w:rPr>
        <w:lastRenderedPageBreak/>
        <w:drawing>
          <wp:inline distT="0" distB="0" distL="0" distR="0" wp14:anchorId="484A44C3" wp14:editId="643CCAA6">
            <wp:extent cx="3107883" cy="2070339"/>
            <wp:effectExtent l="0" t="0" r="0" b="6350"/>
            <wp:docPr id="4" name="Grafik 4" descr="C:\Users\deholtmj\AppData\Local\Microsoft\Windows\INetCache\Content.Word\Pic1_Stainless_Steel_Converters_15cm_72dpi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eholtmj\AppData\Local\Microsoft\Windows\INetCache\Content.Word\Pic1_Stainless_Steel_Converters_15cm_72dpi_RGB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0313" cy="20719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66E7" w:rsidRDefault="00CF6EF2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 xml:space="preserve">Pie de </w:t>
      </w:r>
      <w:proofErr w:type="spellStart"/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>foto</w:t>
      </w:r>
      <w:proofErr w:type="spellEnd"/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>:</w:t>
      </w:r>
      <w:r w:rsidR="0019215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466B7A" w:rsidRPr="00466B7A">
        <w:rPr>
          <w:rFonts w:ascii="Arial" w:hAnsi="Arial" w:cs="Arial"/>
          <w:color w:val="auto"/>
          <w:sz w:val="20"/>
          <w:szCs w:val="20"/>
          <w:lang w:val="en-US"/>
        </w:rPr>
        <w:t>Ahora</w:t>
      </w:r>
      <w:proofErr w:type="spellEnd"/>
      <w:r w:rsidR="00466B7A"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466B7A" w:rsidRPr="00466B7A">
        <w:rPr>
          <w:rFonts w:ascii="Arial" w:hAnsi="Arial" w:cs="Arial"/>
          <w:color w:val="auto"/>
          <w:sz w:val="20"/>
          <w:szCs w:val="20"/>
          <w:lang w:val="en-US"/>
        </w:rPr>
        <w:t>disponibles</w:t>
      </w:r>
      <w:proofErr w:type="spellEnd"/>
      <w:r w:rsidR="00466B7A"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="00466B7A" w:rsidRPr="00466B7A">
        <w:rPr>
          <w:rFonts w:ascii="Arial" w:hAnsi="Arial" w:cs="Arial"/>
          <w:color w:val="auto"/>
          <w:sz w:val="20"/>
          <w:szCs w:val="20"/>
          <w:lang w:val="en-US"/>
        </w:rPr>
        <w:t>alojamiento</w:t>
      </w:r>
      <w:proofErr w:type="spellEnd"/>
      <w:r w:rsidR="00466B7A"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466B7A" w:rsidRPr="00466B7A">
        <w:rPr>
          <w:rFonts w:ascii="Arial" w:hAnsi="Arial" w:cs="Arial"/>
          <w:color w:val="auto"/>
          <w:sz w:val="20"/>
          <w:szCs w:val="20"/>
          <w:lang w:val="en-US"/>
        </w:rPr>
        <w:t>acero</w:t>
      </w:r>
      <w:proofErr w:type="spellEnd"/>
      <w:r w:rsidR="00466B7A"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466B7A" w:rsidRPr="00466B7A">
        <w:rPr>
          <w:rFonts w:ascii="Arial" w:hAnsi="Arial" w:cs="Arial"/>
          <w:color w:val="auto"/>
          <w:sz w:val="20"/>
          <w:szCs w:val="20"/>
          <w:lang w:val="en-US"/>
        </w:rPr>
        <w:t>inoxidable</w:t>
      </w:r>
      <w:proofErr w:type="spellEnd"/>
      <w:r w:rsidR="00466B7A"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(de </w:t>
      </w:r>
      <w:proofErr w:type="spellStart"/>
      <w:r w:rsidR="00466B7A" w:rsidRPr="00466B7A">
        <w:rPr>
          <w:rFonts w:ascii="Arial" w:hAnsi="Arial" w:cs="Arial"/>
          <w:color w:val="auto"/>
          <w:sz w:val="20"/>
          <w:szCs w:val="20"/>
          <w:lang w:val="en-US"/>
        </w:rPr>
        <w:t>izquierda</w:t>
      </w:r>
      <w:proofErr w:type="spellEnd"/>
      <w:r w:rsidR="00466B7A"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="00466B7A" w:rsidRPr="00466B7A">
        <w:rPr>
          <w:rFonts w:ascii="Arial" w:hAnsi="Arial" w:cs="Arial"/>
          <w:color w:val="auto"/>
          <w:sz w:val="20"/>
          <w:szCs w:val="20"/>
          <w:lang w:val="en-US"/>
        </w:rPr>
        <w:t>derecha</w:t>
      </w:r>
      <w:proofErr w:type="spellEnd"/>
      <w:r w:rsidR="00466B7A"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): </w:t>
      </w:r>
      <w:proofErr w:type="spellStart"/>
      <w:r w:rsidR="00466B7A" w:rsidRPr="00466B7A">
        <w:rPr>
          <w:rFonts w:ascii="Arial" w:hAnsi="Arial" w:cs="Arial"/>
          <w:color w:val="auto"/>
          <w:sz w:val="20"/>
          <w:szCs w:val="20"/>
          <w:lang w:val="en-US"/>
        </w:rPr>
        <w:t>convertidores</w:t>
      </w:r>
      <w:proofErr w:type="spellEnd"/>
      <w:r w:rsidR="00466B7A"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466B7A" w:rsidRPr="00466B7A">
        <w:rPr>
          <w:rFonts w:ascii="Arial" w:hAnsi="Arial" w:cs="Arial"/>
          <w:color w:val="auto"/>
          <w:sz w:val="20"/>
          <w:szCs w:val="20"/>
          <w:lang w:val="en-US"/>
        </w:rPr>
        <w:t>señal</w:t>
      </w:r>
      <w:proofErr w:type="spellEnd"/>
      <w:r w:rsidR="00466B7A"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IFC 100 para </w:t>
      </w:r>
      <w:proofErr w:type="spellStart"/>
      <w:r w:rsidR="00466B7A" w:rsidRPr="00466B7A">
        <w:rPr>
          <w:rFonts w:ascii="Arial" w:hAnsi="Arial" w:cs="Arial"/>
          <w:color w:val="auto"/>
          <w:sz w:val="20"/>
          <w:szCs w:val="20"/>
          <w:lang w:val="en-US"/>
        </w:rPr>
        <w:t>caudalímetros</w:t>
      </w:r>
      <w:proofErr w:type="spellEnd"/>
      <w:r w:rsidR="00466B7A"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466B7A" w:rsidRPr="00466B7A">
        <w:rPr>
          <w:rFonts w:ascii="Arial" w:hAnsi="Arial" w:cs="Arial"/>
          <w:color w:val="auto"/>
          <w:sz w:val="20"/>
          <w:szCs w:val="20"/>
          <w:lang w:val="en-US"/>
        </w:rPr>
        <w:t>electromagnéticos</w:t>
      </w:r>
      <w:proofErr w:type="spellEnd"/>
      <w:r w:rsidR="00466B7A"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="00466B7A" w:rsidRPr="00466B7A">
        <w:rPr>
          <w:rFonts w:ascii="Arial" w:hAnsi="Arial" w:cs="Arial"/>
          <w:color w:val="auto"/>
          <w:sz w:val="20"/>
          <w:szCs w:val="20"/>
          <w:lang w:val="en-US"/>
        </w:rPr>
        <w:t>serie</w:t>
      </w:r>
      <w:proofErr w:type="spellEnd"/>
      <w:r w:rsidR="00466B7A"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OPTIFLUX, MAC 100 para </w:t>
      </w:r>
      <w:proofErr w:type="spellStart"/>
      <w:r w:rsidR="00466B7A" w:rsidRPr="00466B7A">
        <w:rPr>
          <w:rFonts w:ascii="Arial" w:hAnsi="Arial" w:cs="Arial"/>
          <w:color w:val="auto"/>
          <w:sz w:val="20"/>
          <w:szCs w:val="20"/>
          <w:lang w:val="en-US"/>
        </w:rPr>
        <w:t>sensores</w:t>
      </w:r>
      <w:proofErr w:type="spellEnd"/>
      <w:r w:rsidR="00466B7A"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466B7A" w:rsidRPr="00466B7A">
        <w:rPr>
          <w:rFonts w:ascii="Arial" w:hAnsi="Arial" w:cs="Arial"/>
          <w:color w:val="auto"/>
          <w:sz w:val="20"/>
          <w:szCs w:val="20"/>
          <w:lang w:val="en-US"/>
        </w:rPr>
        <w:t>analíticos</w:t>
      </w:r>
      <w:proofErr w:type="spellEnd"/>
      <w:r w:rsidR="00466B7A"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OPTISENS y </w:t>
      </w:r>
      <w:proofErr w:type="spellStart"/>
      <w:r w:rsidR="00466B7A" w:rsidRPr="00466B7A">
        <w:rPr>
          <w:rFonts w:ascii="Arial" w:hAnsi="Arial" w:cs="Arial"/>
          <w:color w:val="auto"/>
          <w:sz w:val="20"/>
          <w:szCs w:val="20"/>
          <w:lang w:val="en-US"/>
        </w:rPr>
        <w:t>unidad</w:t>
      </w:r>
      <w:proofErr w:type="spellEnd"/>
      <w:r w:rsidR="00466B7A"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466B7A" w:rsidRPr="00466B7A">
        <w:rPr>
          <w:rFonts w:ascii="Arial" w:hAnsi="Arial" w:cs="Arial"/>
          <w:color w:val="auto"/>
          <w:sz w:val="20"/>
          <w:szCs w:val="20"/>
          <w:lang w:val="en-US"/>
        </w:rPr>
        <w:t>operación</w:t>
      </w:r>
      <w:proofErr w:type="spellEnd"/>
      <w:r w:rsidR="00466B7A"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SMARTMAC 200 para </w:t>
      </w:r>
      <w:proofErr w:type="spellStart"/>
      <w:r w:rsidR="00466B7A" w:rsidRPr="00466B7A">
        <w:rPr>
          <w:rFonts w:ascii="Arial" w:hAnsi="Arial" w:cs="Arial"/>
          <w:color w:val="auto"/>
          <w:sz w:val="20"/>
          <w:szCs w:val="20"/>
          <w:lang w:val="en-US"/>
        </w:rPr>
        <w:t>sensores</w:t>
      </w:r>
      <w:proofErr w:type="spellEnd"/>
      <w:r w:rsidR="00466B7A"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466B7A" w:rsidRPr="00466B7A">
        <w:rPr>
          <w:rFonts w:ascii="Arial" w:hAnsi="Arial" w:cs="Arial"/>
          <w:color w:val="auto"/>
          <w:sz w:val="20"/>
          <w:szCs w:val="20"/>
          <w:lang w:val="en-US"/>
        </w:rPr>
        <w:t>analítica</w:t>
      </w:r>
      <w:proofErr w:type="spellEnd"/>
      <w:r w:rsidR="00466B7A"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SMARTPAT</w:t>
      </w:r>
    </w:p>
    <w:p w:rsidR="00466B7A" w:rsidRDefault="00466B7A" w:rsidP="00466B7A">
      <w:pPr>
        <w:adjustRightInd w:val="0"/>
        <w:spacing w:line="288" w:lineRule="auto"/>
        <w:ind w:right="495"/>
        <w:jc w:val="both"/>
        <w:rPr>
          <w:rFonts w:ascii="Arial" w:hAnsi="Arial" w:cs="Arial"/>
          <w:b/>
          <w:color w:val="auto"/>
          <w:sz w:val="20"/>
          <w:szCs w:val="20"/>
          <w:lang w:val="en-US"/>
        </w:rPr>
      </w:pPr>
    </w:p>
    <w:p w:rsidR="00466B7A" w:rsidRDefault="00466B7A" w:rsidP="00466B7A">
      <w:pPr>
        <w:adjustRightInd w:val="0"/>
        <w:spacing w:line="288" w:lineRule="auto"/>
        <w:ind w:right="495"/>
        <w:jc w:val="both"/>
        <w:rPr>
          <w:rFonts w:ascii="Arial" w:hAnsi="Arial" w:cs="Arial"/>
          <w:b/>
          <w:color w:val="auto"/>
          <w:sz w:val="20"/>
          <w:szCs w:val="20"/>
          <w:lang w:val="en-US"/>
        </w:rPr>
      </w:pPr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 xml:space="preserve">Imagen </w:t>
      </w:r>
      <w:r>
        <w:rPr>
          <w:rFonts w:ascii="Arial" w:hAnsi="Arial" w:cs="Arial"/>
          <w:b/>
          <w:color w:val="auto"/>
          <w:sz w:val="20"/>
          <w:szCs w:val="20"/>
          <w:lang w:val="en-US"/>
        </w:rPr>
        <w:t>2</w:t>
      </w:r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>:</w:t>
      </w:r>
    </w:p>
    <w:p w:rsidR="00466B7A" w:rsidRPr="00373D44" w:rsidRDefault="00466B7A" w:rsidP="00466B7A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bookmarkStart w:id="0" w:name="_GoBack"/>
      <w:r>
        <w:rPr>
          <w:rFonts w:ascii="Arial" w:hAnsi="Arial" w:cs="Arial"/>
          <w:noProof/>
          <w:color w:val="auto"/>
          <w:sz w:val="20"/>
          <w:szCs w:val="20"/>
        </w:rPr>
        <w:drawing>
          <wp:inline distT="0" distB="0" distL="0" distR="0">
            <wp:extent cx="3105150" cy="1889377"/>
            <wp:effectExtent l="0" t="0" r="0" b="0"/>
            <wp:docPr id="3" name="Grafik 3" descr="C:\Users\deholtmj\AppData\Local\Microsoft\Windows\INetCache\Content.Word\Pic2_Stainless_Steel_Converter_wash_down_compact_15cm_72dpi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deholtmj\AppData\Local\Microsoft\Windows\INetCache\Content.Word\Pic2_Stainless_Steel_Converter_wash_down_compact_15cm_72dpi_RGB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18893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466B7A" w:rsidRDefault="00466B7A" w:rsidP="00466B7A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 xml:space="preserve">Pie de </w:t>
      </w:r>
      <w:proofErr w:type="spellStart"/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>foto</w:t>
      </w:r>
      <w:proofErr w:type="spellEnd"/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>:</w:t>
      </w:r>
      <w:r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Las </w:t>
      </w:r>
      <w:proofErr w:type="spellStart"/>
      <w:r w:rsidRPr="00466B7A">
        <w:rPr>
          <w:rFonts w:ascii="Arial" w:hAnsi="Arial" w:cs="Arial"/>
          <w:color w:val="auto"/>
          <w:sz w:val="20"/>
          <w:szCs w:val="20"/>
          <w:lang w:val="en-US"/>
        </w:rPr>
        <w:t>categorías</w:t>
      </w:r>
      <w:proofErr w:type="spellEnd"/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des </w:t>
      </w:r>
      <w:proofErr w:type="spellStart"/>
      <w:r w:rsidRPr="00466B7A">
        <w:rPr>
          <w:rFonts w:ascii="Arial" w:hAnsi="Arial" w:cs="Arial"/>
          <w:color w:val="auto"/>
          <w:sz w:val="20"/>
          <w:szCs w:val="20"/>
          <w:lang w:val="en-US"/>
        </w:rPr>
        <w:t>protección</w:t>
      </w:r>
      <w:proofErr w:type="spellEnd"/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IP66/67/69 </w:t>
      </w:r>
      <w:proofErr w:type="spellStart"/>
      <w:r w:rsidRPr="00466B7A">
        <w:rPr>
          <w:rFonts w:ascii="Arial" w:hAnsi="Arial" w:cs="Arial"/>
          <w:color w:val="auto"/>
          <w:sz w:val="20"/>
          <w:szCs w:val="20"/>
          <w:lang w:val="en-US"/>
        </w:rPr>
        <w:t>permiten</w:t>
      </w:r>
      <w:proofErr w:type="spellEnd"/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466B7A">
        <w:rPr>
          <w:rFonts w:ascii="Arial" w:hAnsi="Arial" w:cs="Arial"/>
          <w:color w:val="auto"/>
          <w:sz w:val="20"/>
          <w:szCs w:val="20"/>
          <w:lang w:val="en-US"/>
        </w:rPr>
        <w:t>limpieza</w:t>
      </w:r>
      <w:proofErr w:type="spellEnd"/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466B7A">
        <w:rPr>
          <w:rFonts w:ascii="Arial" w:hAnsi="Arial" w:cs="Arial"/>
          <w:color w:val="auto"/>
          <w:sz w:val="20"/>
          <w:szCs w:val="20"/>
          <w:lang w:val="en-US"/>
        </w:rPr>
        <w:t>presión</w:t>
      </w:r>
      <w:proofErr w:type="spellEnd"/>
      <w:r w:rsidRPr="00466B7A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Pr="00466B7A">
        <w:rPr>
          <w:rFonts w:ascii="Arial" w:hAnsi="Arial" w:cs="Arial"/>
          <w:color w:val="auto"/>
          <w:sz w:val="20"/>
          <w:szCs w:val="20"/>
          <w:lang w:val="en-US"/>
        </w:rPr>
        <w:t>agua</w:t>
      </w:r>
      <w:proofErr w:type="spellEnd"/>
    </w:p>
    <w:p w:rsidR="00466B7A" w:rsidRDefault="00466B7A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466B7A" w:rsidRPr="0058253C" w:rsidRDefault="00466B7A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075F69" w:rsidRPr="00CF6EF2" w:rsidRDefault="00075F69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sz w:val="20"/>
          <w:szCs w:val="20"/>
          <w:lang w:val="en-US"/>
        </w:rPr>
      </w:pPr>
    </w:p>
    <w:p w:rsidR="00384328" w:rsidRPr="00B72899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proofErr w:type="spellStart"/>
      <w:r w:rsidRPr="00B72899">
        <w:rPr>
          <w:rFonts w:ascii="Arial" w:hAnsi="Arial" w:cs="Arial"/>
          <w:sz w:val="20"/>
          <w:szCs w:val="20"/>
        </w:rPr>
        <w:t>Publicado</w:t>
      </w:r>
      <w:proofErr w:type="spellEnd"/>
      <w:r w:rsidRPr="00B728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72899">
        <w:rPr>
          <w:rFonts w:ascii="Arial" w:hAnsi="Arial" w:cs="Arial"/>
          <w:sz w:val="20"/>
          <w:szCs w:val="20"/>
        </w:rPr>
        <w:t>por</w:t>
      </w:r>
      <w:proofErr w:type="spellEnd"/>
      <w:r w:rsidRPr="00B72899">
        <w:rPr>
          <w:rFonts w:ascii="Arial" w:hAnsi="Arial" w:cs="Arial"/>
          <w:sz w:val="20"/>
          <w:szCs w:val="20"/>
        </w:rPr>
        <w:t>:</w:t>
      </w:r>
    </w:p>
    <w:p w:rsidR="00384328" w:rsidRPr="00F9628E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KROHNE Messtechnik GmbH </w:t>
      </w:r>
    </w:p>
    <w:p w:rsidR="00384328" w:rsidRPr="002338B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Ludwig-</w:t>
      </w:r>
      <w:proofErr w:type="spellStart"/>
      <w:r>
        <w:rPr>
          <w:rFonts w:ascii="Arial" w:hAnsi="Arial" w:cs="Arial"/>
          <w:sz w:val="20"/>
          <w:szCs w:val="20"/>
        </w:rPr>
        <w:t>Krohne</w:t>
      </w:r>
      <w:proofErr w:type="spellEnd"/>
      <w:r>
        <w:rPr>
          <w:rFonts w:ascii="Arial" w:hAnsi="Arial" w:cs="Arial"/>
          <w:sz w:val="20"/>
          <w:szCs w:val="20"/>
        </w:rPr>
        <w:t>-Str. 5</w:t>
      </w:r>
    </w:p>
    <w:p w:rsidR="00384328" w:rsidRPr="002338B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47058 Duisburg</w:t>
      </w:r>
    </w:p>
    <w:p w:rsidR="00384328" w:rsidRPr="002338B7" w:rsidRDefault="009738D9" w:rsidP="00384328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  <w:hyperlink r:id="rId11" w:history="1">
        <w:r w:rsidR="00384328">
          <w:rPr>
            <w:rStyle w:val="Hyperlink"/>
            <w:rFonts w:ascii="Arial" w:hAnsi="Arial" w:cs="Arial"/>
            <w:sz w:val="20"/>
            <w:szCs w:val="20"/>
          </w:rPr>
          <w:t>www.krohne.com</w:t>
        </w:r>
      </w:hyperlink>
    </w:p>
    <w:p w:rsidR="00384328" w:rsidRPr="002338B7" w:rsidRDefault="00384328" w:rsidP="00384328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</w:p>
    <w:p w:rsidR="00384328" w:rsidRPr="00BD38E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Contacto</w:t>
      </w:r>
      <w:proofErr w:type="spellEnd"/>
      <w:r>
        <w:rPr>
          <w:rFonts w:ascii="Arial" w:hAnsi="Arial" w:cs="Arial"/>
          <w:sz w:val="20"/>
          <w:szCs w:val="20"/>
        </w:rPr>
        <w:t xml:space="preserve"> de </w:t>
      </w:r>
      <w:proofErr w:type="spellStart"/>
      <w:r>
        <w:rPr>
          <w:rFonts w:ascii="Arial" w:hAnsi="Arial" w:cs="Arial"/>
          <w:sz w:val="20"/>
          <w:szCs w:val="20"/>
        </w:rPr>
        <w:t>prensa</w:t>
      </w:r>
      <w:proofErr w:type="spellEnd"/>
      <w:r>
        <w:rPr>
          <w:rFonts w:ascii="Arial" w:hAnsi="Arial" w:cs="Arial"/>
          <w:sz w:val="20"/>
          <w:szCs w:val="20"/>
        </w:rPr>
        <w:t xml:space="preserve">: </w:t>
      </w:r>
    </w:p>
    <w:p w:rsidR="00384328" w:rsidRPr="008D54A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Jörg Holtmann, PR Manager</w:t>
      </w:r>
    </w:p>
    <w:p w:rsidR="00384328" w:rsidRPr="00F9628E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Tel: +49 203 301 4511</w:t>
      </w:r>
    </w:p>
    <w:p w:rsidR="00155AB6" w:rsidRPr="00384328" w:rsidRDefault="009738D9" w:rsidP="00384328">
      <w:pPr>
        <w:adjustRightInd w:val="0"/>
        <w:spacing w:line="288" w:lineRule="auto"/>
        <w:rPr>
          <w:szCs w:val="20"/>
        </w:rPr>
      </w:pPr>
      <w:hyperlink r:id="rId12" w:history="1">
        <w:r w:rsidR="00384328">
          <w:rPr>
            <w:rStyle w:val="Hyperlink"/>
            <w:rFonts w:ascii="Arial" w:hAnsi="Arial" w:cs="Arial"/>
            <w:sz w:val="20"/>
            <w:szCs w:val="20"/>
          </w:rPr>
          <w:t>j.holtmann@krohne.com</w:t>
        </w:r>
      </w:hyperlink>
    </w:p>
    <w:sectPr w:rsidR="00155AB6" w:rsidRPr="00384328" w:rsidSect="001C5060">
      <w:headerReference w:type="default" r:id="rId13"/>
      <w:footerReference w:type="default" r:id="rId14"/>
      <w:pgSz w:w="11906" w:h="16838" w:code="9"/>
      <w:pgMar w:top="2835" w:right="737" w:bottom="340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EC5" w:rsidRDefault="00467EC5">
      <w:r>
        <w:separator/>
      </w:r>
    </w:p>
  </w:endnote>
  <w:endnote w:type="continuationSeparator" w:id="0">
    <w:p w:rsidR="00467EC5" w:rsidRDefault="00467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Franklin Gothic BookCd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TC Franklin Gothic Med">
    <w:altName w:val="Arial Narro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7200"/>
      <w:gridCol w:w="2340"/>
    </w:tblGrid>
    <w:tr w:rsidR="00E31D6C" w:rsidRPr="00545162" w:rsidTr="00545162">
      <w:trPr>
        <w:trHeight w:val="567"/>
      </w:trPr>
      <w:tc>
        <w:tcPr>
          <w:tcW w:w="7200" w:type="dxa"/>
          <w:shd w:val="clear" w:color="auto" w:fill="auto"/>
          <w:tcMar>
            <w:top w:w="113" w:type="dxa"/>
            <w:left w:w="0" w:type="dxa"/>
            <w:right w:w="0" w:type="dxa"/>
          </w:tcMar>
        </w:tcPr>
        <w:p w:rsidR="00E31D6C" w:rsidRPr="00545162" w:rsidRDefault="00E31D6C" w:rsidP="00545162">
          <w:pPr>
            <w:pStyle w:val="1CD-Body"/>
            <w:framePr w:wrap="auto" w:vAnchor="margin" w:hAnchor="text" w:yAlign="inline"/>
            <w:autoSpaceDE w:val="0"/>
            <w:autoSpaceDN w:val="0"/>
            <w:rPr>
              <w:sz w:val="16"/>
              <w:szCs w:val="16"/>
            </w:rPr>
          </w:pPr>
        </w:p>
      </w:tc>
      <w:tc>
        <w:tcPr>
          <w:tcW w:w="2340" w:type="dxa"/>
          <w:shd w:val="clear" w:color="auto" w:fill="auto"/>
        </w:tcPr>
        <w:p w:rsidR="00E31D6C" w:rsidRPr="00545162" w:rsidRDefault="00E31D6C" w:rsidP="00545162">
          <w:pPr>
            <w:pStyle w:val="1CD-Body"/>
            <w:framePr w:wrap="auto" w:vAnchor="margin" w:hAnchor="text" w:yAlign="inline"/>
            <w:autoSpaceDE w:val="0"/>
            <w:autoSpaceDN w:val="0"/>
            <w:jc w:val="right"/>
            <w:rPr>
              <w:sz w:val="16"/>
              <w:szCs w:val="16"/>
            </w:rPr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9738D9">
            <w:rPr>
              <w:noProof/>
            </w:rPr>
            <w:t>2</w:t>
          </w:r>
          <w:r>
            <w:fldChar w:fldCharType="end"/>
          </w:r>
          <w:r>
            <w:rPr>
              <w:rStyle w:val="Seitenzahl"/>
              <w:rFonts w:cs="Arial"/>
              <w:sz w:val="16"/>
              <w:szCs w:val="16"/>
            </w:rPr>
            <w:t>/</w:t>
          </w:r>
          <w:fldSimple w:instr=" NUMPAGES ">
            <w:r w:rsidR="009738D9">
              <w:rPr>
                <w:noProof/>
              </w:rPr>
              <w:t>2</w:t>
            </w:r>
          </w:fldSimple>
        </w:p>
      </w:tc>
    </w:tr>
  </w:tbl>
  <w:p w:rsidR="00E31D6C" w:rsidRDefault="00E31D6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EC5" w:rsidRDefault="00467EC5">
      <w:r>
        <w:separator/>
      </w:r>
    </w:p>
  </w:footnote>
  <w:footnote w:type="continuationSeparator" w:id="0">
    <w:p w:rsidR="00467EC5" w:rsidRDefault="00467E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D6C" w:rsidRDefault="00E31D6C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6BEB7FF" wp14:editId="5DA5737F">
          <wp:simplePos x="0" y="0"/>
          <wp:positionH relativeFrom="column">
            <wp:posOffset>-367665</wp:posOffset>
          </wp:positionH>
          <wp:positionV relativeFrom="paragraph">
            <wp:posOffset>224155</wp:posOffset>
          </wp:positionV>
          <wp:extent cx="6840220" cy="306070"/>
          <wp:effectExtent l="0" t="0" r="0" b="0"/>
          <wp:wrapNone/>
          <wp:docPr id="2" name="Bild 2" descr="test balke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est balken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220" cy="306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F4CC261" wp14:editId="2EC9C4A7">
              <wp:simplePos x="0" y="0"/>
              <wp:positionH relativeFrom="column">
                <wp:posOffset>6205220</wp:posOffset>
              </wp:positionH>
              <wp:positionV relativeFrom="paragraph">
                <wp:posOffset>1350010</wp:posOffset>
              </wp:positionV>
              <wp:extent cx="393065" cy="3543300"/>
              <wp:effectExtent l="4445" t="0" r="2540" b="25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065" cy="3543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31D6C" w:rsidRDefault="00E31D6C" w:rsidP="00AA366C">
                          <w:pPr>
                            <w:pStyle w:val="1CDPressRelease"/>
                          </w:pPr>
                          <w:r>
                            <w:rPr>
                              <w:rFonts w:cs="Arial"/>
                              <w:lang w:val="en-US"/>
                            </w:rPr>
                            <w:t xml:space="preserve">Press Release </w:t>
                          </w:r>
                        </w:p>
                      </w:txbxContent>
                    </wps:txbx>
                    <wps:bodyPr rot="0" vert="vert270" wrap="square" lIns="91440" tIns="45720" rIns="9144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8.6pt;margin-top:106.3pt;width:30.95pt;height:27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" stroked="f" strokecolor="blue" strokeweight="0">
              <v:textbox style="layout-flow:vertical;mso-layout-flow-alt:bottom-to-top;mso-fit-shape-to-text:t" inset=",,,0">
                <w:txbxContent>
                  <w:p w:rsidR="00E31D6C" w:rsidRDefault="00E31D6C" w:rsidP="00AA366C">
                    <w:pPr>
                      <w:pStyle w:val="1CDPressRelease"/>
                    </w:pPr>
                    <w:r>
                      <w:rPr>
                        <w:rFonts w:cs="Arial"/>
                        <w:lang w:val="en-US"/>
                      </w:rPr>
                      <w:t xml:space="preserve">Press Release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43295"/>
    <w:multiLevelType w:val="hybridMultilevel"/>
    <w:tmpl w:val="55C61B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A865DC"/>
    <w:multiLevelType w:val="hybridMultilevel"/>
    <w:tmpl w:val="CB62E5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6510B0"/>
    <w:multiLevelType w:val="multilevel"/>
    <w:tmpl w:val="51A21E20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23511D11"/>
    <w:multiLevelType w:val="multilevel"/>
    <w:tmpl w:val="06787FDA"/>
    <w:styleLink w:val="DBBodybullet"/>
    <w:lvl w:ilvl="0">
      <w:numFmt w:val="bullet"/>
      <w:lvlText w:val=""/>
      <w:lvlJc w:val="left"/>
      <w:pPr>
        <w:tabs>
          <w:tab w:val="num" w:pos="227"/>
        </w:tabs>
      </w:pPr>
      <w:rPr>
        <w:rFonts w:ascii="Symbol" w:hAnsi="Symbol" w:cs="Symbol" w:hint="default"/>
        <w:color w:val="auto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72625DF"/>
    <w:multiLevelType w:val="hybridMultilevel"/>
    <w:tmpl w:val="300C87F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A2F0553"/>
    <w:multiLevelType w:val="hybridMultilevel"/>
    <w:tmpl w:val="D494E786"/>
    <w:lvl w:ilvl="0" w:tplc="7CE6DFF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3ADD3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38307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8EB28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CA15E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9CBF3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9CD56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A6289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32DBD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4E14F4D"/>
    <w:multiLevelType w:val="hybridMultilevel"/>
    <w:tmpl w:val="06AC411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66B557B"/>
    <w:multiLevelType w:val="hybridMultilevel"/>
    <w:tmpl w:val="3E440F16"/>
    <w:lvl w:ilvl="0" w:tplc="05A02D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364AE9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7044673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5DA86C1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7D26602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8606F98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BBCC191C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C1C65EE4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BB0E7F9A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">
    <w:nsid w:val="38926EEA"/>
    <w:multiLevelType w:val="hybridMultilevel"/>
    <w:tmpl w:val="3B2216A8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3B95747A"/>
    <w:multiLevelType w:val="hybridMultilevel"/>
    <w:tmpl w:val="9DFC51FE"/>
    <w:lvl w:ilvl="0" w:tplc="D6364E8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48419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AE118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22F0D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64EE4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33A14E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BC4A9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DC671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26B77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8AF3316"/>
    <w:multiLevelType w:val="hybridMultilevel"/>
    <w:tmpl w:val="287EDE92"/>
    <w:lvl w:ilvl="0" w:tplc="2430AFE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92074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B4944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D4CC6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96AC53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08096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10393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5B64B9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90D9F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1340DC1"/>
    <w:multiLevelType w:val="hybridMultilevel"/>
    <w:tmpl w:val="AE882C7A"/>
    <w:lvl w:ilvl="0" w:tplc="B8F4EBF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B0354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1A7C7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CCA6D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196973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1070C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6AAA5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48FC0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8E2D7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41B66FC"/>
    <w:multiLevelType w:val="hybridMultilevel"/>
    <w:tmpl w:val="49A82682"/>
    <w:lvl w:ilvl="0" w:tplc="9CA2A43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8AF6C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B486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A2ADD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8CDB1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40B68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F2BF6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9662D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6CAAC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78250CA"/>
    <w:multiLevelType w:val="hybridMultilevel"/>
    <w:tmpl w:val="35CAD732"/>
    <w:lvl w:ilvl="0" w:tplc="345C3C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80864C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370000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780519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ED6F83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82D8B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22076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60488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025BF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5BB923C1"/>
    <w:multiLevelType w:val="hybridMultilevel"/>
    <w:tmpl w:val="CBF6187E"/>
    <w:lvl w:ilvl="0" w:tplc="FD507BA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02286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0497F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AE735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4EA53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B2172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8E5B9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BED94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249B9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2331CD8"/>
    <w:multiLevelType w:val="hybridMultilevel"/>
    <w:tmpl w:val="9AF2D966"/>
    <w:lvl w:ilvl="0" w:tplc="CAD60C3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9CEFC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64F9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ACC7A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DE1EE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CC928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C44D9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48DD1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961B2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4864015"/>
    <w:multiLevelType w:val="hybridMultilevel"/>
    <w:tmpl w:val="659699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4F1018"/>
    <w:multiLevelType w:val="hybridMultilevel"/>
    <w:tmpl w:val="11E832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0815DA"/>
    <w:multiLevelType w:val="hybridMultilevel"/>
    <w:tmpl w:val="13F2696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A8073B9"/>
    <w:multiLevelType w:val="hybridMultilevel"/>
    <w:tmpl w:val="C82252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B7C4802"/>
    <w:multiLevelType w:val="hybridMultilevel"/>
    <w:tmpl w:val="77402D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114037"/>
    <w:multiLevelType w:val="hybridMultilevel"/>
    <w:tmpl w:val="6324E8C0"/>
    <w:lvl w:ilvl="0" w:tplc="8DB6F44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B34375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4EEC65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965C6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402BB1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5FC1CA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894D3A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3AAD36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BA7B7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10"/>
  </w:num>
  <w:num w:numId="5">
    <w:abstractNumId w:val="5"/>
  </w:num>
  <w:num w:numId="6">
    <w:abstractNumId w:val="14"/>
  </w:num>
  <w:num w:numId="7">
    <w:abstractNumId w:val="15"/>
  </w:num>
  <w:num w:numId="8">
    <w:abstractNumId w:val="11"/>
  </w:num>
  <w:num w:numId="9">
    <w:abstractNumId w:val="12"/>
  </w:num>
  <w:num w:numId="10">
    <w:abstractNumId w:val="6"/>
  </w:num>
  <w:num w:numId="11">
    <w:abstractNumId w:val="8"/>
  </w:num>
  <w:num w:numId="12">
    <w:abstractNumId w:val="18"/>
  </w:num>
  <w:num w:numId="13">
    <w:abstractNumId w:val="4"/>
  </w:num>
  <w:num w:numId="14">
    <w:abstractNumId w:val="0"/>
  </w:num>
  <w:num w:numId="15">
    <w:abstractNumId w:val="13"/>
  </w:num>
  <w:num w:numId="16">
    <w:abstractNumId w:val="7"/>
  </w:num>
  <w:num w:numId="17">
    <w:abstractNumId w:val="21"/>
  </w:num>
  <w:num w:numId="18">
    <w:abstractNumId w:val="17"/>
  </w:num>
  <w:num w:numId="19">
    <w:abstractNumId w:val="1"/>
  </w:num>
  <w:num w:numId="20">
    <w:abstractNumId w:val="20"/>
  </w:num>
  <w:num w:numId="21">
    <w:abstractNumId w:val="16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6D2"/>
    <w:rsid w:val="00000D38"/>
    <w:rsid w:val="000030FD"/>
    <w:rsid w:val="00003C05"/>
    <w:rsid w:val="0000490F"/>
    <w:rsid w:val="000052A6"/>
    <w:rsid w:val="0000594C"/>
    <w:rsid w:val="0000699A"/>
    <w:rsid w:val="000103E9"/>
    <w:rsid w:val="00015BA7"/>
    <w:rsid w:val="00016553"/>
    <w:rsid w:val="000264AD"/>
    <w:rsid w:val="00026ED4"/>
    <w:rsid w:val="00031AC0"/>
    <w:rsid w:val="00032C4E"/>
    <w:rsid w:val="00034363"/>
    <w:rsid w:val="00034E2B"/>
    <w:rsid w:val="00036E95"/>
    <w:rsid w:val="000379FB"/>
    <w:rsid w:val="000418E1"/>
    <w:rsid w:val="00042BCA"/>
    <w:rsid w:val="0004350D"/>
    <w:rsid w:val="00043DFC"/>
    <w:rsid w:val="00044135"/>
    <w:rsid w:val="000441BE"/>
    <w:rsid w:val="00050C95"/>
    <w:rsid w:val="00051B49"/>
    <w:rsid w:val="0005645F"/>
    <w:rsid w:val="00056F8A"/>
    <w:rsid w:val="00057807"/>
    <w:rsid w:val="00057872"/>
    <w:rsid w:val="00057C9B"/>
    <w:rsid w:val="000602CE"/>
    <w:rsid w:val="000627F6"/>
    <w:rsid w:val="00062DD9"/>
    <w:rsid w:val="0006421A"/>
    <w:rsid w:val="000656C0"/>
    <w:rsid w:val="0006592C"/>
    <w:rsid w:val="000660D9"/>
    <w:rsid w:val="000672DB"/>
    <w:rsid w:val="00071177"/>
    <w:rsid w:val="000716D4"/>
    <w:rsid w:val="00071762"/>
    <w:rsid w:val="00071D55"/>
    <w:rsid w:val="0007437D"/>
    <w:rsid w:val="000744D8"/>
    <w:rsid w:val="00075F69"/>
    <w:rsid w:val="000765C3"/>
    <w:rsid w:val="00077C9D"/>
    <w:rsid w:val="00080478"/>
    <w:rsid w:val="00082ABD"/>
    <w:rsid w:val="00084215"/>
    <w:rsid w:val="000853F6"/>
    <w:rsid w:val="000855BA"/>
    <w:rsid w:val="000877EA"/>
    <w:rsid w:val="000928A0"/>
    <w:rsid w:val="000929FA"/>
    <w:rsid w:val="00093A5A"/>
    <w:rsid w:val="00094F73"/>
    <w:rsid w:val="000A219A"/>
    <w:rsid w:val="000A2319"/>
    <w:rsid w:val="000A413F"/>
    <w:rsid w:val="000A6496"/>
    <w:rsid w:val="000B163C"/>
    <w:rsid w:val="000B59BC"/>
    <w:rsid w:val="000B71E7"/>
    <w:rsid w:val="000C248F"/>
    <w:rsid w:val="000C3008"/>
    <w:rsid w:val="000C33E3"/>
    <w:rsid w:val="000C45E4"/>
    <w:rsid w:val="000D056B"/>
    <w:rsid w:val="000D2D4C"/>
    <w:rsid w:val="000D2E2A"/>
    <w:rsid w:val="000D41AE"/>
    <w:rsid w:val="000D4750"/>
    <w:rsid w:val="000D51A7"/>
    <w:rsid w:val="000D6C7E"/>
    <w:rsid w:val="000E1775"/>
    <w:rsid w:val="000E426E"/>
    <w:rsid w:val="000E4805"/>
    <w:rsid w:val="000E6285"/>
    <w:rsid w:val="000F0095"/>
    <w:rsid w:val="000F056F"/>
    <w:rsid w:val="000F0D5C"/>
    <w:rsid w:val="000F0E6C"/>
    <w:rsid w:val="000F1B1A"/>
    <w:rsid w:val="000F2177"/>
    <w:rsid w:val="000F28A2"/>
    <w:rsid w:val="000F3018"/>
    <w:rsid w:val="000F3929"/>
    <w:rsid w:val="000F3BC7"/>
    <w:rsid w:val="000F3E33"/>
    <w:rsid w:val="000F3EF8"/>
    <w:rsid w:val="000F40AB"/>
    <w:rsid w:val="000F4A15"/>
    <w:rsid w:val="000F4D4B"/>
    <w:rsid w:val="000F668C"/>
    <w:rsid w:val="000F6D9C"/>
    <w:rsid w:val="000F7E73"/>
    <w:rsid w:val="00100B15"/>
    <w:rsid w:val="00102564"/>
    <w:rsid w:val="001045F7"/>
    <w:rsid w:val="001059FF"/>
    <w:rsid w:val="001075D7"/>
    <w:rsid w:val="00107852"/>
    <w:rsid w:val="001109DF"/>
    <w:rsid w:val="00111C14"/>
    <w:rsid w:val="00112FB2"/>
    <w:rsid w:val="001131ED"/>
    <w:rsid w:val="0011432A"/>
    <w:rsid w:val="0011529D"/>
    <w:rsid w:val="001173FF"/>
    <w:rsid w:val="00123B57"/>
    <w:rsid w:val="00124FFF"/>
    <w:rsid w:val="0012594C"/>
    <w:rsid w:val="0012617A"/>
    <w:rsid w:val="0012623A"/>
    <w:rsid w:val="00127519"/>
    <w:rsid w:val="00130BFC"/>
    <w:rsid w:val="00135A05"/>
    <w:rsid w:val="00136CA8"/>
    <w:rsid w:val="00137E90"/>
    <w:rsid w:val="0014124C"/>
    <w:rsid w:val="00143A0E"/>
    <w:rsid w:val="00143B37"/>
    <w:rsid w:val="00147253"/>
    <w:rsid w:val="00151C05"/>
    <w:rsid w:val="00151F82"/>
    <w:rsid w:val="00153170"/>
    <w:rsid w:val="00154EAC"/>
    <w:rsid w:val="00155AB6"/>
    <w:rsid w:val="00155F55"/>
    <w:rsid w:val="00155F62"/>
    <w:rsid w:val="00157245"/>
    <w:rsid w:val="001606D2"/>
    <w:rsid w:val="00160AA6"/>
    <w:rsid w:val="00161BE5"/>
    <w:rsid w:val="0016466A"/>
    <w:rsid w:val="001659D3"/>
    <w:rsid w:val="00170597"/>
    <w:rsid w:val="001729E5"/>
    <w:rsid w:val="00172B7C"/>
    <w:rsid w:val="00173C39"/>
    <w:rsid w:val="001756D5"/>
    <w:rsid w:val="001757C8"/>
    <w:rsid w:val="001758B6"/>
    <w:rsid w:val="00176393"/>
    <w:rsid w:val="001770F2"/>
    <w:rsid w:val="00180913"/>
    <w:rsid w:val="00182FD2"/>
    <w:rsid w:val="00185876"/>
    <w:rsid w:val="00185F3A"/>
    <w:rsid w:val="00187151"/>
    <w:rsid w:val="00187374"/>
    <w:rsid w:val="00187FE7"/>
    <w:rsid w:val="001907BA"/>
    <w:rsid w:val="001913DE"/>
    <w:rsid w:val="00191400"/>
    <w:rsid w:val="00192150"/>
    <w:rsid w:val="001A29BB"/>
    <w:rsid w:val="001A4528"/>
    <w:rsid w:val="001A6673"/>
    <w:rsid w:val="001B1CF7"/>
    <w:rsid w:val="001B2D6D"/>
    <w:rsid w:val="001B6D01"/>
    <w:rsid w:val="001B711A"/>
    <w:rsid w:val="001C0F3F"/>
    <w:rsid w:val="001C1E48"/>
    <w:rsid w:val="001C3197"/>
    <w:rsid w:val="001C5060"/>
    <w:rsid w:val="001C5964"/>
    <w:rsid w:val="001C65DF"/>
    <w:rsid w:val="001C6EC6"/>
    <w:rsid w:val="001C7042"/>
    <w:rsid w:val="001C78EC"/>
    <w:rsid w:val="001D34F8"/>
    <w:rsid w:val="001D3789"/>
    <w:rsid w:val="001D5DC6"/>
    <w:rsid w:val="001D6475"/>
    <w:rsid w:val="001E1E26"/>
    <w:rsid w:val="001E6B03"/>
    <w:rsid w:val="001E772E"/>
    <w:rsid w:val="001F2D34"/>
    <w:rsid w:val="001F3C27"/>
    <w:rsid w:val="002003ED"/>
    <w:rsid w:val="00200FBC"/>
    <w:rsid w:val="002048CF"/>
    <w:rsid w:val="0021028B"/>
    <w:rsid w:val="00210DED"/>
    <w:rsid w:val="0021110B"/>
    <w:rsid w:val="00211766"/>
    <w:rsid w:val="00211CA4"/>
    <w:rsid w:val="002120DA"/>
    <w:rsid w:val="00212A60"/>
    <w:rsid w:val="0021497B"/>
    <w:rsid w:val="00215498"/>
    <w:rsid w:val="00216722"/>
    <w:rsid w:val="002168FB"/>
    <w:rsid w:val="00222360"/>
    <w:rsid w:val="002243AD"/>
    <w:rsid w:val="00226A90"/>
    <w:rsid w:val="002313D5"/>
    <w:rsid w:val="0023310C"/>
    <w:rsid w:val="00235C34"/>
    <w:rsid w:val="0024053C"/>
    <w:rsid w:val="00242CD6"/>
    <w:rsid w:val="002433AD"/>
    <w:rsid w:val="0024635F"/>
    <w:rsid w:val="002471EC"/>
    <w:rsid w:val="00247BA3"/>
    <w:rsid w:val="002559E1"/>
    <w:rsid w:val="002567BA"/>
    <w:rsid w:val="002601BC"/>
    <w:rsid w:val="00261524"/>
    <w:rsid w:val="00261ED4"/>
    <w:rsid w:val="00261FEF"/>
    <w:rsid w:val="00263BDB"/>
    <w:rsid w:val="00265876"/>
    <w:rsid w:val="002658EE"/>
    <w:rsid w:val="00266613"/>
    <w:rsid w:val="002671B4"/>
    <w:rsid w:val="00267307"/>
    <w:rsid w:val="00270A0C"/>
    <w:rsid w:val="0027198F"/>
    <w:rsid w:val="00275176"/>
    <w:rsid w:val="0027675D"/>
    <w:rsid w:val="00277C28"/>
    <w:rsid w:val="00280B27"/>
    <w:rsid w:val="00280BBF"/>
    <w:rsid w:val="0028321E"/>
    <w:rsid w:val="002838A4"/>
    <w:rsid w:val="00285539"/>
    <w:rsid w:val="00285553"/>
    <w:rsid w:val="002861D9"/>
    <w:rsid w:val="002908D3"/>
    <w:rsid w:val="00290C47"/>
    <w:rsid w:val="002919C9"/>
    <w:rsid w:val="002926B4"/>
    <w:rsid w:val="00293C9E"/>
    <w:rsid w:val="00293EE9"/>
    <w:rsid w:val="0029569B"/>
    <w:rsid w:val="00296BB6"/>
    <w:rsid w:val="00296CD9"/>
    <w:rsid w:val="002A0C45"/>
    <w:rsid w:val="002A1765"/>
    <w:rsid w:val="002A2B41"/>
    <w:rsid w:val="002A42E7"/>
    <w:rsid w:val="002A5300"/>
    <w:rsid w:val="002A592D"/>
    <w:rsid w:val="002A5EA5"/>
    <w:rsid w:val="002A5EBA"/>
    <w:rsid w:val="002B1664"/>
    <w:rsid w:val="002B3874"/>
    <w:rsid w:val="002B39CA"/>
    <w:rsid w:val="002B6FC7"/>
    <w:rsid w:val="002C0E24"/>
    <w:rsid w:val="002D2BF4"/>
    <w:rsid w:val="002D2D53"/>
    <w:rsid w:val="002D554F"/>
    <w:rsid w:val="002D60C2"/>
    <w:rsid w:val="002E23EA"/>
    <w:rsid w:val="002E30F9"/>
    <w:rsid w:val="002E348E"/>
    <w:rsid w:val="002E3991"/>
    <w:rsid w:val="002E49BB"/>
    <w:rsid w:val="002E59DE"/>
    <w:rsid w:val="002F293F"/>
    <w:rsid w:val="002F50DA"/>
    <w:rsid w:val="002F6909"/>
    <w:rsid w:val="002F7E63"/>
    <w:rsid w:val="00300F14"/>
    <w:rsid w:val="00301335"/>
    <w:rsid w:val="00301C5C"/>
    <w:rsid w:val="00303B2A"/>
    <w:rsid w:val="003053EB"/>
    <w:rsid w:val="00310637"/>
    <w:rsid w:val="003126D2"/>
    <w:rsid w:val="003132A5"/>
    <w:rsid w:val="00314C8D"/>
    <w:rsid w:val="00315E2A"/>
    <w:rsid w:val="00316E3E"/>
    <w:rsid w:val="00317839"/>
    <w:rsid w:val="0031796C"/>
    <w:rsid w:val="003179A2"/>
    <w:rsid w:val="00322AB1"/>
    <w:rsid w:val="00322DAC"/>
    <w:rsid w:val="00324F46"/>
    <w:rsid w:val="00327BC5"/>
    <w:rsid w:val="00330EFA"/>
    <w:rsid w:val="0033408D"/>
    <w:rsid w:val="003344FE"/>
    <w:rsid w:val="0033690A"/>
    <w:rsid w:val="00336D59"/>
    <w:rsid w:val="003371DD"/>
    <w:rsid w:val="00337EBD"/>
    <w:rsid w:val="003421E4"/>
    <w:rsid w:val="00342487"/>
    <w:rsid w:val="0034345D"/>
    <w:rsid w:val="00346DBA"/>
    <w:rsid w:val="003524D6"/>
    <w:rsid w:val="00352C54"/>
    <w:rsid w:val="00355AC9"/>
    <w:rsid w:val="00355DC0"/>
    <w:rsid w:val="0035637B"/>
    <w:rsid w:val="0035643F"/>
    <w:rsid w:val="0036338C"/>
    <w:rsid w:val="00363D6B"/>
    <w:rsid w:val="0036419D"/>
    <w:rsid w:val="003664B2"/>
    <w:rsid w:val="00371ABA"/>
    <w:rsid w:val="003738ED"/>
    <w:rsid w:val="00373D44"/>
    <w:rsid w:val="003765CF"/>
    <w:rsid w:val="003767AC"/>
    <w:rsid w:val="0037737D"/>
    <w:rsid w:val="003840E6"/>
    <w:rsid w:val="00384328"/>
    <w:rsid w:val="003858AE"/>
    <w:rsid w:val="003859E8"/>
    <w:rsid w:val="00385D86"/>
    <w:rsid w:val="00386290"/>
    <w:rsid w:val="00386338"/>
    <w:rsid w:val="003902B6"/>
    <w:rsid w:val="0039064B"/>
    <w:rsid w:val="00390F35"/>
    <w:rsid w:val="00393939"/>
    <w:rsid w:val="0039411A"/>
    <w:rsid w:val="00395D0B"/>
    <w:rsid w:val="003961A6"/>
    <w:rsid w:val="003A029D"/>
    <w:rsid w:val="003A0D57"/>
    <w:rsid w:val="003A51CD"/>
    <w:rsid w:val="003A5D24"/>
    <w:rsid w:val="003A6BE4"/>
    <w:rsid w:val="003A79E2"/>
    <w:rsid w:val="003B1C11"/>
    <w:rsid w:val="003B7D1D"/>
    <w:rsid w:val="003B7DB0"/>
    <w:rsid w:val="003C3454"/>
    <w:rsid w:val="003C3B1B"/>
    <w:rsid w:val="003C3E31"/>
    <w:rsid w:val="003C652F"/>
    <w:rsid w:val="003D23C5"/>
    <w:rsid w:val="003D252A"/>
    <w:rsid w:val="003D493F"/>
    <w:rsid w:val="003D7920"/>
    <w:rsid w:val="003E210D"/>
    <w:rsid w:val="003E2E58"/>
    <w:rsid w:val="003F2A23"/>
    <w:rsid w:val="003F64EE"/>
    <w:rsid w:val="0040057F"/>
    <w:rsid w:val="0040089E"/>
    <w:rsid w:val="00401568"/>
    <w:rsid w:val="00403EB3"/>
    <w:rsid w:val="00404826"/>
    <w:rsid w:val="00405323"/>
    <w:rsid w:val="00411762"/>
    <w:rsid w:val="00412B12"/>
    <w:rsid w:val="0042288C"/>
    <w:rsid w:val="00423683"/>
    <w:rsid w:val="00423BDE"/>
    <w:rsid w:val="004247C8"/>
    <w:rsid w:val="00425C2E"/>
    <w:rsid w:val="004344F2"/>
    <w:rsid w:val="004359AF"/>
    <w:rsid w:val="00442600"/>
    <w:rsid w:val="004474B6"/>
    <w:rsid w:val="00447576"/>
    <w:rsid w:val="00447894"/>
    <w:rsid w:val="00447FAF"/>
    <w:rsid w:val="0045053F"/>
    <w:rsid w:val="0045191B"/>
    <w:rsid w:val="00454509"/>
    <w:rsid w:val="00456591"/>
    <w:rsid w:val="004572CD"/>
    <w:rsid w:val="0046070A"/>
    <w:rsid w:val="00460B34"/>
    <w:rsid w:val="00461BF1"/>
    <w:rsid w:val="00461EA0"/>
    <w:rsid w:val="0046267E"/>
    <w:rsid w:val="004632D8"/>
    <w:rsid w:val="00463F6E"/>
    <w:rsid w:val="00464DFB"/>
    <w:rsid w:val="00466B7A"/>
    <w:rsid w:val="00467EC5"/>
    <w:rsid w:val="00473834"/>
    <w:rsid w:val="004745FE"/>
    <w:rsid w:val="00477037"/>
    <w:rsid w:val="00477AAB"/>
    <w:rsid w:val="00477FE0"/>
    <w:rsid w:val="0048081C"/>
    <w:rsid w:val="004831E3"/>
    <w:rsid w:val="00485ECC"/>
    <w:rsid w:val="00486AC4"/>
    <w:rsid w:val="00492419"/>
    <w:rsid w:val="00492AAE"/>
    <w:rsid w:val="00493CB8"/>
    <w:rsid w:val="00497C89"/>
    <w:rsid w:val="004A0BCB"/>
    <w:rsid w:val="004A0CC6"/>
    <w:rsid w:val="004A633C"/>
    <w:rsid w:val="004A6532"/>
    <w:rsid w:val="004A779B"/>
    <w:rsid w:val="004B0235"/>
    <w:rsid w:val="004B1BC8"/>
    <w:rsid w:val="004B226B"/>
    <w:rsid w:val="004B7792"/>
    <w:rsid w:val="004C25A8"/>
    <w:rsid w:val="004C3D57"/>
    <w:rsid w:val="004C4A0B"/>
    <w:rsid w:val="004C60A5"/>
    <w:rsid w:val="004C7370"/>
    <w:rsid w:val="004C7BDE"/>
    <w:rsid w:val="004D1605"/>
    <w:rsid w:val="004D40EE"/>
    <w:rsid w:val="004D55C9"/>
    <w:rsid w:val="004D64FE"/>
    <w:rsid w:val="004D6503"/>
    <w:rsid w:val="004E30C7"/>
    <w:rsid w:val="004E5B96"/>
    <w:rsid w:val="004E63CF"/>
    <w:rsid w:val="004F2E09"/>
    <w:rsid w:val="004F3027"/>
    <w:rsid w:val="004F598F"/>
    <w:rsid w:val="004F602F"/>
    <w:rsid w:val="004F68E1"/>
    <w:rsid w:val="00501263"/>
    <w:rsid w:val="0050259A"/>
    <w:rsid w:val="00503315"/>
    <w:rsid w:val="00504AFB"/>
    <w:rsid w:val="0051109C"/>
    <w:rsid w:val="00511A25"/>
    <w:rsid w:val="0051255F"/>
    <w:rsid w:val="005149F1"/>
    <w:rsid w:val="005165A1"/>
    <w:rsid w:val="005174C9"/>
    <w:rsid w:val="00521708"/>
    <w:rsid w:val="00526FD1"/>
    <w:rsid w:val="00527B6D"/>
    <w:rsid w:val="00531B0B"/>
    <w:rsid w:val="0053211D"/>
    <w:rsid w:val="0053347A"/>
    <w:rsid w:val="0053542E"/>
    <w:rsid w:val="00536A3D"/>
    <w:rsid w:val="00536D58"/>
    <w:rsid w:val="00540ED3"/>
    <w:rsid w:val="00542595"/>
    <w:rsid w:val="00545162"/>
    <w:rsid w:val="005523C2"/>
    <w:rsid w:val="005549D5"/>
    <w:rsid w:val="005554D4"/>
    <w:rsid w:val="00556682"/>
    <w:rsid w:val="00560020"/>
    <w:rsid w:val="00562F49"/>
    <w:rsid w:val="0056565C"/>
    <w:rsid w:val="005665D5"/>
    <w:rsid w:val="00567BBE"/>
    <w:rsid w:val="00570735"/>
    <w:rsid w:val="005709D2"/>
    <w:rsid w:val="00573D16"/>
    <w:rsid w:val="00574151"/>
    <w:rsid w:val="005745A2"/>
    <w:rsid w:val="0057461E"/>
    <w:rsid w:val="005750D6"/>
    <w:rsid w:val="0057652B"/>
    <w:rsid w:val="005777A2"/>
    <w:rsid w:val="00577905"/>
    <w:rsid w:val="00577EDB"/>
    <w:rsid w:val="005807F1"/>
    <w:rsid w:val="0058253C"/>
    <w:rsid w:val="005838DB"/>
    <w:rsid w:val="00585B56"/>
    <w:rsid w:val="00585C0A"/>
    <w:rsid w:val="00586EAD"/>
    <w:rsid w:val="00595A4D"/>
    <w:rsid w:val="00596906"/>
    <w:rsid w:val="005A050F"/>
    <w:rsid w:val="005A059D"/>
    <w:rsid w:val="005A2D72"/>
    <w:rsid w:val="005A31D6"/>
    <w:rsid w:val="005A4CFC"/>
    <w:rsid w:val="005A614D"/>
    <w:rsid w:val="005A65A3"/>
    <w:rsid w:val="005A7F14"/>
    <w:rsid w:val="005B0060"/>
    <w:rsid w:val="005B0B38"/>
    <w:rsid w:val="005B1A1F"/>
    <w:rsid w:val="005B1C90"/>
    <w:rsid w:val="005B33D7"/>
    <w:rsid w:val="005B3611"/>
    <w:rsid w:val="005C0C7C"/>
    <w:rsid w:val="005C1214"/>
    <w:rsid w:val="005C23D4"/>
    <w:rsid w:val="005C26B7"/>
    <w:rsid w:val="005C4DB1"/>
    <w:rsid w:val="005C52D4"/>
    <w:rsid w:val="005C7B35"/>
    <w:rsid w:val="005D587C"/>
    <w:rsid w:val="005D5BC2"/>
    <w:rsid w:val="005D6DA6"/>
    <w:rsid w:val="005E5ADC"/>
    <w:rsid w:val="005E5E02"/>
    <w:rsid w:val="005F00A9"/>
    <w:rsid w:val="005F31A7"/>
    <w:rsid w:val="005F4A8F"/>
    <w:rsid w:val="005F5B22"/>
    <w:rsid w:val="005F5D7E"/>
    <w:rsid w:val="005F7E5E"/>
    <w:rsid w:val="00600166"/>
    <w:rsid w:val="00600525"/>
    <w:rsid w:val="00600A50"/>
    <w:rsid w:val="00601EDA"/>
    <w:rsid w:val="00605646"/>
    <w:rsid w:val="006113B6"/>
    <w:rsid w:val="00614C7C"/>
    <w:rsid w:val="00615390"/>
    <w:rsid w:val="00616D4D"/>
    <w:rsid w:val="00617913"/>
    <w:rsid w:val="00624A61"/>
    <w:rsid w:val="0063614D"/>
    <w:rsid w:val="0064035C"/>
    <w:rsid w:val="00640827"/>
    <w:rsid w:val="00641D59"/>
    <w:rsid w:val="0064268E"/>
    <w:rsid w:val="006438EB"/>
    <w:rsid w:val="0064402F"/>
    <w:rsid w:val="00646335"/>
    <w:rsid w:val="006469F6"/>
    <w:rsid w:val="00651840"/>
    <w:rsid w:val="0065283D"/>
    <w:rsid w:val="0065292E"/>
    <w:rsid w:val="006529B8"/>
    <w:rsid w:val="00654476"/>
    <w:rsid w:val="00656789"/>
    <w:rsid w:val="0066067B"/>
    <w:rsid w:val="00661606"/>
    <w:rsid w:val="00662B4A"/>
    <w:rsid w:val="006635C8"/>
    <w:rsid w:val="006636E9"/>
    <w:rsid w:val="00664542"/>
    <w:rsid w:val="00666B14"/>
    <w:rsid w:val="006711CF"/>
    <w:rsid w:val="00671C43"/>
    <w:rsid w:val="00671FFE"/>
    <w:rsid w:val="00672EB9"/>
    <w:rsid w:val="0067417A"/>
    <w:rsid w:val="00680EA3"/>
    <w:rsid w:val="0068386E"/>
    <w:rsid w:val="00685A71"/>
    <w:rsid w:val="00687F3A"/>
    <w:rsid w:val="006924DD"/>
    <w:rsid w:val="006926F5"/>
    <w:rsid w:val="00692D1D"/>
    <w:rsid w:val="006942DF"/>
    <w:rsid w:val="0069597D"/>
    <w:rsid w:val="00695A19"/>
    <w:rsid w:val="00697124"/>
    <w:rsid w:val="006A08E3"/>
    <w:rsid w:val="006A09DC"/>
    <w:rsid w:val="006A0A28"/>
    <w:rsid w:val="006A0EC5"/>
    <w:rsid w:val="006A458F"/>
    <w:rsid w:val="006A5020"/>
    <w:rsid w:val="006B21E1"/>
    <w:rsid w:val="006B39EA"/>
    <w:rsid w:val="006B6F5B"/>
    <w:rsid w:val="006C20FB"/>
    <w:rsid w:val="006C27AA"/>
    <w:rsid w:val="006C36CE"/>
    <w:rsid w:val="006C41E5"/>
    <w:rsid w:val="006C4ED6"/>
    <w:rsid w:val="006D05C5"/>
    <w:rsid w:val="006D09C0"/>
    <w:rsid w:val="006D09F6"/>
    <w:rsid w:val="006D0ABD"/>
    <w:rsid w:val="006D1196"/>
    <w:rsid w:val="006E18BE"/>
    <w:rsid w:val="006E4B27"/>
    <w:rsid w:val="006E56AB"/>
    <w:rsid w:val="006E6E4C"/>
    <w:rsid w:val="006E7509"/>
    <w:rsid w:val="006F1F79"/>
    <w:rsid w:val="006F27F7"/>
    <w:rsid w:val="006F5819"/>
    <w:rsid w:val="006F7B91"/>
    <w:rsid w:val="00701A31"/>
    <w:rsid w:val="00701CA8"/>
    <w:rsid w:val="00701E64"/>
    <w:rsid w:val="00702B15"/>
    <w:rsid w:val="00702EA9"/>
    <w:rsid w:val="0070361B"/>
    <w:rsid w:val="0070439A"/>
    <w:rsid w:val="007071E0"/>
    <w:rsid w:val="00707EC0"/>
    <w:rsid w:val="007116F0"/>
    <w:rsid w:val="0071403E"/>
    <w:rsid w:val="00714EF0"/>
    <w:rsid w:val="007159EF"/>
    <w:rsid w:val="00717A53"/>
    <w:rsid w:val="00720904"/>
    <w:rsid w:val="00720F6F"/>
    <w:rsid w:val="007241CD"/>
    <w:rsid w:val="00724455"/>
    <w:rsid w:val="0072560E"/>
    <w:rsid w:val="00726C89"/>
    <w:rsid w:val="00726CA0"/>
    <w:rsid w:val="0072738E"/>
    <w:rsid w:val="00730314"/>
    <w:rsid w:val="00733180"/>
    <w:rsid w:val="007337CB"/>
    <w:rsid w:val="00733CF8"/>
    <w:rsid w:val="00734B26"/>
    <w:rsid w:val="00735716"/>
    <w:rsid w:val="0073729F"/>
    <w:rsid w:val="00746833"/>
    <w:rsid w:val="007503EF"/>
    <w:rsid w:val="00751AA5"/>
    <w:rsid w:val="00753205"/>
    <w:rsid w:val="00754032"/>
    <w:rsid w:val="00757B1B"/>
    <w:rsid w:val="00762E68"/>
    <w:rsid w:val="00763340"/>
    <w:rsid w:val="00767BE1"/>
    <w:rsid w:val="007700AB"/>
    <w:rsid w:val="007701B2"/>
    <w:rsid w:val="00771353"/>
    <w:rsid w:val="00774475"/>
    <w:rsid w:val="00775817"/>
    <w:rsid w:val="00777D9A"/>
    <w:rsid w:val="007805CD"/>
    <w:rsid w:val="007809CF"/>
    <w:rsid w:val="00780CB3"/>
    <w:rsid w:val="00781164"/>
    <w:rsid w:val="0078530B"/>
    <w:rsid w:val="0079078D"/>
    <w:rsid w:val="00790DB7"/>
    <w:rsid w:val="00790EC9"/>
    <w:rsid w:val="00792621"/>
    <w:rsid w:val="00796828"/>
    <w:rsid w:val="007A0833"/>
    <w:rsid w:val="007A265B"/>
    <w:rsid w:val="007A2797"/>
    <w:rsid w:val="007A3DC9"/>
    <w:rsid w:val="007A3E84"/>
    <w:rsid w:val="007A4644"/>
    <w:rsid w:val="007A6D7D"/>
    <w:rsid w:val="007B01BF"/>
    <w:rsid w:val="007B1074"/>
    <w:rsid w:val="007B10BE"/>
    <w:rsid w:val="007B371D"/>
    <w:rsid w:val="007B3953"/>
    <w:rsid w:val="007B3CB2"/>
    <w:rsid w:val="007B5175"/>
    <w:rsid w:val="007B5C48"/>
    <w:rsid w:val="007C0F41"/>
    <w:rsid w:val="007C4AB6"/>
    <w:rsid w:val="007D0644"/>
    <w:rsid w:val="007D0EEE"/>
    <w:rsid w:val="007D2075"/>
    <w:rsid w:val="007D531C"/>
    <w:rsid w:val="007D5F38"/>
    <w:rsid w:val="007D6086"/>
    <w:rsid w:val="007D7F07"/>
    <w:rsid w:val="007E21BF"/>
    <w:rsid w:val="007E2645"/>
    <w:rsid w:val="007E35DE"/>
    <w:rsid w:val="007E454A"/>
    <w:rsid w:val="007E4634"/>
    <w:rsid w:val="007E4701"/>
    <w:rsid w:val="007F143F"/>
    <w:rsid w:val="007F1633"/>
    <w:rsid w:val="007F1E72"/>
    <w:rsid w:val="007F1FB0"/>
    <w:rsid w:val="007F5830"/>
    <w:rsid w:val="007F5B8B"/>
    <w:rsid w:val="007F5C39"/>
    <w:rsid w:val="007F5E7A"/>
    <w:rsid w:val="007F6A0C"/>
    <w:rsid w:val="007F74DC"/>
    <w:rsid w:val="007F7F6C"/>
    <w:rsid w:val="008013BF"/>
    <w:rsid w:val="00806508"/>
    <w:rsid w:val="00812C80"/>
    <w:rsid w:val="008137DD"/>
    <w:rsid w:val="008142F1"/>
    <w:rsid w:val="00817A21"/>
    <w:rsid w:val="00821744"/>
    <w:rsid w:val="0082441E"/>
    <w:rsid w:val="00824DA6"/>
    <w:rsid w:val="00826945"/>
    <w:rsid w:val="00827C89"/>
    <w:rsid w:val="00827CF3"/>
    <w:rsid w:val="00827EC0"/>
    <w:rsid w:val="00830345"/>
    <w:rsid w:val="00830DF1"/>
    <w:rsid w:val="0083260C"/>
    <w:rsid w:val="00834133"/>
    <w:rsid w:val="00836F49"/>
    <w:rsid w:val="008372CA"/>
    <w:rsid w:val="00840928"/>
    <w:rsid w:val="0084341C"/>
    <w:rsid w:val="0084455A"/>
    <w:rsid w:val="00844FE3"/>
    <w:rsid w:val="00846381"/>
    <w:rsid w:val="00847876"/>
    <w:rsid w:val="0085014F"/>
    <w:rsid w:val="00850ECB"/>
    <w:rsid w:val="00852D73"/>
    <w:rsid w:val="00854904"/>
    <w:rsid w:val="00855691"/>
    <w:rsid w:val="0085583F"/>
    <w:rsid w:val="00870B85"/>
    <w:rsid w:val="0087279C"/>
    <w:rsid w:val="00877300"/>
    <w:rsid w:val="008807A0"/>
    <w:rsid w:val="008816DE"/>
    <w:rsid w:val="00884F08"/>
    <w:rsid w:val="008854C4"/>
    <w:rsid w:val="00885774"/>
    <w:rsid w:val="008867BC"/>
    <w:rsid w:val="008868F0"/>
    <w:rsid w:val="0089382F"/>
    <w:rsid w:val="00893F99"/>
    <w:rsid w:val="00894640"/>
    <w:rsid w:val="00895DD8"/>
    <w:rsid w:val="008977EC"/>
    <w:rsid w:val="008A1174"/>
    <w:rsid w:val="008A125A"/>
    <w:rsid w:val="008A253E"/>
    <w:rsid w:val="008A31A5"/>
    <w:rsid w:val="008A5060"/>
    <w:rsid w:val="008A5EA6"/>
    <w:rsid w:val="008A5F25"/>
    <w:rsid w:val="008A7757"/>
    <w:rsid w:val="008B00D2"/>
    <w:rsid w:val="008B0151"/>
    <w:rsid w:val="008B4919"/>
    <w:rsid w:val="008C178A"/>
    <w:rsid w:val="008C1EC0"/>
    <w:rsid w:val="008C36BE"/>
    <w:rsid w:val="008C4B8F"/>
    <w:rsid w:val="008C56BF"/>
    <w:rsid w:val="008D0026"/>
    <w:rsid w:val="008D06F2"/>
    <w:rsid w:val="008D54A7"/>
    <w:rsid w:val="008D5EF3"/>
    <w:rsid w:val="008D7205"/>
    <w:rsid w:val="008D777C"/>
    <w:rsid w:val="008E04DD"/>
    <w:rsid w:val="008E2625"/>
    <w:rsid w:val="008E41C5"/>
    <w:rsid w:val="008E4399"/>
    <w:rsid w:val="008E454A"/>
    <w:rsid w:val="008E490E"/>
    <w:rsid w:val="008E5EEB"/>
    <w:rsid w:val="008E6845"/>
    <w:rsid w:val="008E6F44"/>
    <w:rsid w:val="008F4E7A"/>
    <w:rsid w:val="008F63EB"/>
    <w:rsid w:val="0090001C"/>
    <w:rsid w:val="009010C0"/>
    <w:rsid w:val="0090300B"/>
    <w:rsid w:val="0090372F"/>
    <w:rsid w:val="009037E0"/>
    <w:rsid w:val="009041D8"/>
    <w:rsid w:val="0090431C"/>
    <w:rsid w:val="009060F5"/>
    <w:rsid w:val="00915D2E"/>
    <w:rsid w:val="00916976"/>
    <w:rsid w:val="009208A9"/>
    <w:rsid w:val="00920B8D"/>
    <w:rsid w:val="00921BFD"/>
    <w:rsid w:val="00924B21"/>
    <w:rsid w:val="009279CB"/>
    <w:rsid w:val="00930201"/>
    <w:rsid w:val="00932330"/>
    <w:rsid w:val="00934641"/>
    <w:rsid w:val="00935A3C"/>
    <w:rsid w:val="009360A9"/>
    <w:rsid w:val="00936F34"/>
    <w:rsid w:val="00937A9E"/>
    <w:rsid w:val="009401E7"/>
    <w:rsid w:val="0094031D"/>
    <w:rsid w:val="0094199B"/>
    <w:rsid w:val="00941ECF"/>
    <w:rsid w:val="00953D20"/>
    <w:rsid w:val="00962FA6"/>
    <w:rsid w:val="00963E95"/>
    <w:rsid w:val="00965F8B"/>
    <w:rsid w:val="00966F86"/>
    <w:rsid w:val="00967A0F"/>
    <w:rsid w:val="00972AA1"/>
    <w:rsid w:val="00972AE2"/>
    <w:rsid w:val="00972CC8"/>
    <w:rsid w:val="0097300C"/>
    <w:rsid w:val="009738D9"/>
    <w:rsid w:val="00976387"/>
    <w:rsid w:val="009779AA"/>
    <w:rsid w:val="0098441C"/>
    <w:rsid w:val="00984C32"/>
    <w:rsid w:val="00986864"/>
    <w:rsid w:val="00993C45"/>
    <w:rsid w:val="00997363"/>
    <w:rsid w:val="009979FE"/>
    <w:rsid w:val="00997F5F"/>
    <w:rsid w:val="009A0630"/>
    <w:rsid w:val="009A2103"/>
    <w:rsid w:val="009A53E5"/>
    <w:rsid w:val="009A7F76"/>
    <w:rsid w:val="009B2359"/>
    <w:rsid w:val="009B36DD"/>
    <w:rsid w:val="009B3E0F"/>
    <w:rsid w:val="009B7013"/>
    <w:rsid w:val="009C0BA9"/>
    <w:rsid w:val="009C12FB"/>
    <w:rsid w:val="009C1ED5"/>
    <w:rsid w:val="009C21E5"/>
    <w:rsid w:val="009C3E8F"/>
    <w:rsid w:val="009D093E"/>
    <w:rsid w:val="009D10F3"/>
    <w:rsid w:val="009D25FF"/>
    <w:rsid w:val="009D3682"/>
    <w:rsid w:val="009E092A"/>
    <w:rsid w:val="009E1EBD"/>
    <w:rsid w:val="009E2394"/>
    <w:rsid w:val="009E3A17"/>
    <w:rsid w:val="009E3A93"/>
    <w:rsid w:val="009E4A3D"/>
    <w:rsid w:val="009E4D3D"/>
    <w:rsid w:val="009E4D63"/>
    <w:rsid w:val="009E55B7"/>
    <w:rsid w:val="009E5BF6"/>
    <w:rsid w:val="009E66B0"/>
    <w:rsid w:val="009E7F85"/>
    <w:rsid w:val="009F5F08"/>
    <w:rsid w:val="00A00803"/>
    <w:rsid w:val="00A046B1"/>
    <w:rsid w:val="00A04C8F"/>
    <w:rsid w:val="00A0529C"/>
    <w:rsid w:val="00A060E5"/>
    <w:rsid w:val="00A105AC"/>
    <w:rsid w:val="00A10CDD"/>
    <w:rsid w:val="00A14B26"/>
    <w:rsid w:val="00A1609C"/>
    <w:rsid w:val="00A16DD5"/>
    <w:rsid w:val="00A207EF"/>
    <w:rsid w:val="00A2199F"/>
    <w:rsid w:val="00A21D35"/>
    <w:rsid w:val="00A221CE"/>
    <w:rsid w:val="00A255CF"/>
    <w:rsid w:val="00A258B0"/>
    <w:rsid w:val="00A27118"/>
    <w:rsid w:val="00A30DAB"/>
    <w:rsid w:val="00A31FFB"/>
    <w:rsid w:val="00A34CE4"/>
    <w:rsid w:val="00A35D07"/>
    <w:rsid w:val="00A4013A"/>
    <w:rsid w:val="00A40823"/>
    <w:rsid w:val="00A42DC8"/>
    <w:rsid w:val="00A4531F"/>
    <w:rsid w:val="00A46669"/>
    <w:rsid w:val="00A478E1"/>
    <w:rsid w:val="00A5166C"/>
    <w:rsid w:val="00A51FE5"/>
    <w:rsid w:val="00A53917"/>
    <w:rsid w:val="00A53B76"/>
    <w:rsid w:val="00A54240"/>
    <w:rsid w:val="00A62293"/>
    <w:rsid w:val="00A62507"/>
    <w:rsid w:val="00A6397E"/>
    <w:rsid w:val="00A64709"/>
    <w:rsid w:val="00A66EE1"/>
    <w:rsid w:val="00A70BEB"/>
    <w:rsid w:val="00A734B6"/>
    <w:rsid w:val="00A73720"/>
    <w:rsid w:val="00A73EE5"/>
    <w:rsid w:val="00A74E3C"/>
    <w:rsid w:val="00A77548"/>
    <w:rsid w:val="00A77BAE"/>
    <w:rsid w:val="00A80813"/>
    <w:rsid w:val="00A8096C"/>
    <w:rsid w:val="00A831DC"/>
    <w:rsid w:val="00A837AC"/>
    <w:rsid w:val="00A83B99"/>
    <w:rsid w:val="00A93DCB"/>
    <w:rsid w:val="00AA0E9C"/>
    <w:rsid w:val="00AA366C"/>
    <w:rsid w:val="00AA46BD"/>
    <w:rsid w:val="00AA4C71"/>
    <w:rsid w:val="00AA6E0A"/>
    <w:rsid w:val="00AB01ED"/>
    <w:rsid w:val="00AB0C20"/>
    <w:rsid w:val="00AB0E3A"/>
    <w:rsid w:val="00AB1B54"/>
    <w:rsid w:val="00AB5874"/>
    <w:rsid w:val="00AB593F"/>
    <w:rsid w:val="00AB5D5B"/>
    <w:rsid w:val="00AB714D"/>
    <w:rsid w:val="00AC02C6"/>
    <w:rsid w:val="00AC0D6C"/>
    <w:rsid w:val="00AC30F3"/>
    <w:rsid w:val="00AC3AB8"/>
    <w:rsid w:val="00AC4BDF"/>
    <w:rsid w:val="00AC51B7"/>
    <w:rsid w:val="00AC6CFF"/>
    <w:rsid w:val="00AC743B"/>
    <w:rsid w:val="00AD480B"/>
    <w:rsid w:val="00AD527D"/>
    <w:rsid w:val="00AD52C7"/>
    <w:rsid w:val="00AD6582"/>
    <w:rsid w:val="00AD779C"/>
    <w:rsid w:val="00AE1645"/>
    <w:rsid w:val="00AE30C4"/>
    <w:rsid w:val="00AE4514"/>
    <w:rsid w:val="00AE6A8D"/>
    <w:rsid w:val="00AE7D30"/>
    <w:rsid w:val="00AF3B2E"/>
    <w:rsid w:val="00B0059C"/>
    <w:rsid w:val="00B00804"/>
    <w:rsid w:val="00B01C55"/>
    <w:rsid w:val="00B035EC"/>
    <w:rsid w:val="00B103C0"/>
    <w:rsid w:val="00B1366F"/>
    <w:rsid w:val="00B1452D"/>
    <w:rsid w:val="00B147AA"/>
    <w:rsid w:val="00B14F4D"/>
    <w:rsid w:val="00B152FA"/>
    <w:rsid w:val="00B17498"/>
    <w:rsid w:val="00B21F2C"/>
    <w:rsid w:val="00B23A21"/>
    <w:rsid w:val="00B23B7B"/>
    <w:rsid w:val="00B26131"/>
    <w:rsid w:val="00B2617E"/>
    <w:rsid w:val="00B3130A"/>
    <w:rsid w:val="00B320E8"/>
    <w:rsid w:val="00B32E64"/>
    <w:rsid w:val="00B35385"/>
    <w:rsid w:val="00B357CF"/>
    <w:rsid w:val="00B3687F"/>
    <w:rsid w:val="00B36F02"/>
    <w:rsid w:val="00B40AC0"/>
    <w:rsid w:val="00B41AA9"/>
    <w:rsid w:val="00B41CEC"/>
    <w:rsid w:val="00B43D59"/>
    <w:rsid w:val="00B44B58"/>
    <w:rsid w:val="00B4591F"/>
    <w:rsid w:val="00B54C81"/>
    <w:rsid w:val="00B54E0D"/>
    <w:rsid w:val="00B5745B"/>
    <w:rsid w:val="00B60BBF"/>
    <w:rsid w:val="00B63018"/>
    <w:rsid w:val="00B638C7"/>
    <w:rsid w:val="00B64F19"/>
    <w:rsid w:val="00B65DCE"/>
    <w:rsid w:val="00B660A8"/>
    <w:rsid w:val="00B71280"/>
    <w:rsid w:val="00B714DA"/>
    <w:rsid w:val="00B7162E"/>
    <w:rsid w:val="00B72899"/>
    <w:rsid w:val="00B73559"/>
    <w:rsid w:val="00B80C0A"/>
    <w:rsid w:val="00B82FEA"/>
    <w:rsid w:val="00B849CB"/>
    <w:rsid w:val="00B86466"/>
    <w:rsid w:val="00B8660A"/>
    <w:rsid w:val="00B86911"/>
    <w:rsid w:val="00B86ADE"/>
    <w:rsid w:val="00B9017D"/>
    <w:rsid w:val="00B90D0C"/>
    <w:rsid w:val="00B90F39"/>
    <w:rsid w:val="00B94A0E"/>
    <w:rsid w:val="00B9526A"/>
    <w:rsid w:val="00B97776"/>
    <w:rsid w:val="00BA1615"/>
    <w:rsid w:val="00BA263A"/>
    <w:rsid w:val="00BA30DF"/>
    <w:rsid w:val="00BA542F"/>
    <w:rsid w:val="00BA7F88"/>
    <w:rsid w:val="00BB4929"/>
    <w:rsid w:val="00BC081D"/>
    <w:rsid w:val="00BC1244"/>
    <w:rsid w:val="00BC14C3"/>
    <w:rsid w:val="00BC347C"/>
    <w:rsid w:val="00BC4330"/>
    <w:rsid w:val="00BC609C"/>
    <w:rsid w:val="00BC6B93"/>
    <w:rsid w:val="00BC74E5"/>
    <w:rsid w:val="00BD33B8"/>
    <w:rsid w:val="00BD54BA"/>
    <w:rsid w:val="00BE0293"/>
    <w:rsid w:val="00BE04ED"/>
    <w:rsid w:val="00BE1F60"/>
    <w:rsid w:val="00BE2972"/>
    <w:rsid w:val="00BF2A7D"/>
    <w:rsid w:val="00BF3761"/>
    <w:rsid w:val="00BF4965"/>
    <w:rsid w:val="00C00DD7"/>
    <w:rsid w:val="00C02042"/>
    <w:rsid w:val="00C02691"/>
    <w:rsid w:val="00C04BF1"/>
    <w:rsid w:val="00C04CA8"/>
    <w:rsid w:val="00C0615A"/>
    <w:rsid w:val="00C06CDC"/>
    <w:rsid w:val="00C104A4"/>
    <w:rsid w:val="00C10D79"/>
    <w:rsid w:val="00C1126C"/>
    <w:rsid w:val="00C16B25"/>
    <w:rsid w:val="00C17B03"/>
    <w:rsid w:val="00C22557"/>
    <w:rsid w:val="00C26896"/>
    <w:rsid w:val="00C26D7A"/>
    <w:rsid w:val="00C300E0"/>
    <w:rsid w:val="00C30852"/>
    <w:rsid w:val="00C3308A"/>
    <w:rsid w:val="00C448C7"/>
    <w:rsid w:val="00C46F1C"/>
    <w:rsid w:val="00C471FE"/>
    <w:rsid w:val="00C47B69"/>
    <w:rsid w:val="00C52F27"/>
    <w:rsid w:val="00C5409C"/>
    <w:rsid w:val="00C55A09"/>
    <w:rsid w:val="00C60BC0"/>
    <w:rsid w:val="00C62ECB"/>
    <w:rsid w:val="00C64D76"/>
    <w:rsid w:val="00C657D4"/>
    <w:rsid w:val="00C705C9"/>
    <w:rsid w:val="00C70A40"/>
    <w:rsid w:val="00C711D5"/>
    <w:rsid w:val="00C7542D"/>
    <w:rsid w:val="00C75F8A"/>
    <w:rsid w:val="00C807CB"/>
    <w:rsid w:val="00C8178A"/>
    <w:rsid w:val="00C81C4F"/>
    <w:rsid w:val="00C8305F"/>
    <w:rsid w:val="00C85937"/>
    <w:rsid w:val="00C86332"/>
    <w:rsid w:val="00C86B0B"/>
    <w:rsid w:val="00C87AD4"/>
    <w:rsid w:val="00C9370B"/>
    <w:rsid w:val="00C939DB"/>
    <w:rsid w:val="00C95638"/>
    <w:rsid w:val="00C96A0A"/>
    <w:rsid w:val="00CA1475"/>
    <w:rsid w:val="00CA47CD"/>
    <w:rsid w:val="00CA587F"/>
    <w:rsid w:val="00CA6360"/>
    <w:rsid w:val="00CA68AC"/>
    <w:rsid w:val="00CA7B7B"/>
    <w:rsid w:val="00CB0475"/>
    <w:rsid w:val="00CB218D"/>
    <w:rsid w:val="00CC0BAF"/>
    <w:rsid w:val="00CC1C40"/>
    <w:rsid w:val="00CC2FE0"/>
    <w:rsid w:val="00CC3954"/>
    <w:rsid w:val="00CC3A09"/>
    <w:rsid w:val="00CC444B"/>
    <w:rsid w:val="00CC65A2"/>
    <w:rsid w:val="00CC6945"/>
    <w:rsid w:val="00CD06D2"/>
    <w:rsid w:val="00CD0FD3"/>
    <w:rsid w:val="00CD4F47"/>
    <w:rsid w:val="00CD66E7"/>
    <w:rsid w:val="00CD6733"/>
    <w:rsid w:val="00CD7243"/>
    <w:rsid w:val="00CD7FA3"/>
    <w:rsid w:val="00CE148C"/>
    <w:rsid w:val="00CE2EA1"/>
    <w:rsid w:val="00CE4FCD"/>
    <w:rsid w:val="00CE5107"/>
    <w:rsid w:val="00CE5881"/>
    <w:rsid w:val="00CE7B5E"/>
    <w:rsid w:val="00CF0329"/>
    <w:rsid w:val="00CF1801"/>
    <w:rsid w:val="00CF2B86"/>
    <w:rsid w:val="00CF31A0"/>
    <w:rsid w:val="00CF3582"/>
    <w:rsid w:val="00CF374C"/>
    <w:rsid w:val="00CF5677"/>
    <w:rsid w:val="00CF61E0"/>
    <w:rsid w:val="00CF6EF2"/>
    <w:rsid w:val="00D03E96"/>
    <w:rsid w:val="00D05759"/>
    <w:rsid w:val="00D06CF3"/>
    <w:rsid w:val="00D10EA7"/>
    <w:rsid w:val="00D120D4"/>
    <w:rsid w:val="00D17042"/>
    <w:rsid w:val="00D17881"/>
    <w:rsid w:val="00D17A6A"/>
    <w:rsid w:val="00D20125"/>
    <w:rsid w:val="00D20336"/>
    <w:rsid w:val="00D2183D"/>
    <w:rsid w:val="00D23BA3"/>
    <w:rsid w:val="00D2606C"/>
    <w:rsid w:val="00D33512"/>
    <w:rsid w:val="00D348F2"/>
    <w:rsid w:val="00D400D2"/>
    <w:rsid w:val="00D41868"/>
    <w:rsid w:val="00D42446"/>
    <w:rsid w:val="00D42DF5"/>
    <w:rsid w:val="00D44995"/>
    <w:rsid w:val="00D45BF4"/>
    <w:rsid w:val="00D45E33"/>
    <w:rsid w:val="00D476C4"/>
    <w:rsid w:val="00D47C0D"/>
    <w:rsid w:val="00D5039A"/>
    <w:rsid w:val="00D51997"/>
    <w:rsid w:val="00D51C4D"/>
    <w:rsid w:val="00D55029"/>
    <w:rsid w:val="00D55034"/>
    <w:rsid w:val="00D55CDC"/>
    <w:rsid w:val="00D56F10"/>
    <w:rsid w:val="00D62F84"/>
    <w:rsid w:val="00D651F8"/>
    <w:rsid w:val="00D66FF4"/>
    <w:rsid w:val="00D67C91"/>
    <w:rsid w:val="00D703CF"/>
    <w:rsid w:val="00D73A9E"/>
    <w:rsid w:val="00D73BAD"/>
    <w:rsid w:val="00D75BD5"/>
    <w:rsid w:val="00D84DC2"/>
    <w:rsid w:val="00D84F29"/>
    <w:rsid w:val="00D86D4C"/>
    <w:rsid w:val="00D86DA5"/>
    <w:rsid w:val="00D87009"/>
    <w:rsid w:val="00D946DC"/>
    <w:rsid w:val="00D94C58"/>
    <w:rsid w:val="00DA09F4"/>
    <w:rsid w:val="00DA242F"/>
    <w:rsid w:val="00DA39B7"/>
    <w:rsid w:val="00DA3C92"/>
    <w:rsid w:val="00DA4470"/>
    <w:rsid w:val="00DA4797"/>
    <w:rsid w:val="00DA6701"/>
    <w:rsid w:val="00DB00F8"/>
    <w:rsid w:val="00DB217B"/>
    <w:rsid w:val="00DB224A"/>
    <w:rsid w:val="00DB3348"/>
    <w:rsid w:val="00DB339B"/>
    <w:rsid w:val="00DB3505"/>
    <w:rsid w:val="00DB54B3"/>
    <w:rsid w:val="00DB7E81"/>
    <w:rsid w:val="00DC06F3"/>
    <w:rsid w:val="00DC0A21"/>
    <w:rsid w:val="00DC3B3A"/>
    <w:rsid w:val="00DC551D"/>
    <w:rsid w:val="00DD3E7D"/>
    <w:rsid w:val="00DD6E32"/>
    <w:rsid w:val="00DE0C37"/>
    <w:rsid w:val="00DE1917"/>
    <w:rsid w:val="00DE72A7"/>
    <w:rsid w:val="00DE7B60"/>
    <w:rsid w:val="00DE7F16"/>
    <w:rsid w:val="00DF1448"/>
    <w:rsid w:val="00DF5519"/>
    <w:rsid w:val="00DF793A"/>
    <w:rsid w:val="00E00D8C"/>
    <w:rsid w:val="00E00F19"/>
    <w:rsid w:val="00E01306"/>
    <w:rsid w:val="00E03304"/>
    <w:rsid w:val="00E07734"/>
    <w:rsid w:val="00E12415"/>
    <w:rsid w:val="00E128A7"/>
    <w:rsid w:val="00E1293A"/>
    <w:rsid w:val="00E12F01"/>
    <w:rsid w:val="00E13BC5"/>
    <w:rsid w:val="00E141B2"/>
    <w:rsid w:val="00E15BD4"/>
    <w:rsid w:val="00E15C21"/>
    <w:rsid w:val="00E161AC"/>
    <w:rsid w:val="00E24E0A"/>
    <w:rsid w:val="00E30EFF"/>
    <w:rsid w:val="00E31279"/>
    <w:rsid w:val="00E31481"/>
    <w:rsid w:val="00E31C25"/>
    <w:rsid w:val="00E31D6C"/>
    <w:rsid w:val="00E34B2F"/>
    <w:rsid w:val="00E3609C"/>
    <w:rsid w:val="00E40B2F"/>
    <w:rsid w:val="00E412CB"/>
    <w:rsid w:val="00E42193"/>
    <w:rsid w:val="00E424A1"/>
    <w:rsid w:val="00E4527F"/>
    <w:rsid w:val="00E46BC7"/>
    <w:rsid w:val="00E47F96"/>
    <w:rsid w:val="00E50145"/>
    <w:rsid w:val="00E50C86"/>
    <w:rsid w:val="00E53ECF"/>
    <w:rsid w:val="00E57DB4"/>
    <w:rsid w:val="00E618D2"/>
    <w:rsid w:val="00E626EF"/>
    <w:rsid w:val="00E62D69"/>
    <w:rsid w:val="00E64F34"/>
    <w:rsid w:val="00E656D6"/>
    <w:rsid w:val="00E66E43"/>
    <w:rsid w:val="00E67959"/>
    <w:rsid w:val="00E67FD8"/>
    <w:rsid w:val="00E70CE4"/>
    <w:rsid w:val="00E75990"/>
    <w:rsid w:val="00E77EE4"/>
    <w:rsid w:val="00E77EF6"/>
    <w:rsid w:val="00E83A31"/>
    <w:rsid w:val="00E850E8"/>
    <w:rsid w:val="00E85E89"/>
    <w:rsid w:val="00E8640F"/>
    <w:rsid w:val="00E864EC"/>
    <w:rsid w:val="00E90441"/>
    <w:rsid w:val="00E92694"/>
    <w:rsid w:val="00E96045"/>
    <w:rsid w:val="00E962EF"/>
    <w:rsid w:val="00E976F7"/>
    <w:rsid w:val="00EA03F4"/>
    <w:rsid w:val="00EA10F2"/>
    <w:rsid w:val="00EA2E8E"/>
    <w:rsid w:val="00EA2F62"/>
    <w:rsid w:val="00EA317D"/>
    <w:rsid w:val="00EB213D"/>
    <w:rsid w:val="00EB4C8E"/>
    <w:rsid w:val="00EB5300"/>
    <w:rsid w:val="00EB611F"/>
    <w:rsid w:val="00EC3F58"/>
    <w:rsid w:val="00EC4EDA"/>
    <w:rsid w:val="00EC77DD"/>
    <w:rsid w:val="00ED189C"/>
    <w:rsid w:val="00ED59DC"/>
    <w:rsid w:val="00ED712D"/>
    <w:rsid w:val="00ED71A9"/>
    <w:rsid w:val="00EE0038"/>
    <w:rsid w:val="00EE0E63"/>
    <w:rsid w:val="00EE2AE6"/>
    <w:rsid w:val="00EE2F21"/>
    <w:rsid w:val="00EE3D57"/>
    <w:rsid w:val="00EE5502"/>
    <w:rsid w:val="00EE5683"/>
    <w:rsid w:val="00EE5837"/>
    <w:rsid w:val="00EE6261"/>
    <w:rsid w:val="00EF254D"/>
    <w:rsid w:val="00EF27A5"/>
    <w:rsid w:val="00EF583A"/>
    <w:rsid w:val="00EF69EB"/>
    <w:rsid w:val="00F00141"/>
    <w:rsid w:val="00F00203"/>
    <w:rsid w:val="00F01DFD"/>
    <w:rsid w:val="00F01F68"/>
    <w:rsid w:val="00F027A8"/>
    <w:rsid w:val="00F048A5"/>
    <w:rsid w:val="00F0588C"/>
    <w:rsid w:val="00F110BD"/>
    <w:rsid w:val="00F15B54"/>
    <w:rsid w:val="00F21134"/>
    <w:rsid w:val="00F219B1"/>
    <w:rsid w:val="00F22EBC"/>
    <w:rsid w:val="00F234C1"/>
    <w:rsid w:val="00F240FE"/>
    <w:rsid w:val="00F272E8"/>
    <w:rsid w:val="00F30EDB"/>
    <w:rsid w:val="00F3218F"/>
    <w:rsid w:val="00F3438F"/>
    <w:rsid w:val="00F35352"/>
    <w:rsid w:val="00F424AA"/>
    <w:rsid w:val="00F43A3B"/>
    <w:rsid w:val="00F44605"/>
    <w:rsid w:val="00F474E0"/>
    <w:rsid w:val="00F5142C"/>
    <w:rsid w:val="00F54BFD"/>
    <w:rsid w:val="00F54D29"/>
    <w:rsid w:val="00F5659C"/>
    <w:rsid w:val="00F6045E"/>
    <w:rsid w:val="00F61D2C"/>
    <w:rsid w:val="00F62DEF"/>
    <w:rsid w:val="00F643BD"/>
    <w:rsid w:val="00F66337"/>
    <w:rsid w:val="00F702B1"/>
    <w:rsid w:val="00F7041B"/>
    <w:rsid w:val="00F71093"/>
    <w:rsid w:val="00F71551"/>
    <w:rsid w:val="00F71722"/>
    <w:rsid w:val="00F71C0D"/>
    <w:rsid w:val="00F73A02"/>
    <w:rsid w:val="00F74225"/>
    <w:rsid w:val="00F75A12"/>
    <w:rsid w:val="00F7659F"/>
    <w:rsid w:val="00F76DE7"/>
    <w:rsid w:val="00F83422"/>
    <w:rsid w:val="00F85066"/>
    <w:rsid w:val="00F85EE0"/>
    <w:rsid w:val="00F906EA"/>
    <w:rsid w:val="00F93034"/>
    <w:rsid w:val="00F93CC0"/>
    <w:rsid w:val="00F9628E"/>
    <w:rsid w:val="00F9716F"/>
    <w:rsid w:val="00FA0735"/>
    <w:rsid w:val="00FA36D6"/>
    <w:rsid w:val="00FA3C86"/>
    <w:rsid w:val="00FA5C24"/>
    <w:rsid w:val="00FA77E1"/>
    <w:rsid w:val="00FB067E"/>
    <w:rsid w:val="00FB6AC0"/>
    <w:rsid w:val="00FC2640"/>
    <w:rsid w:val="00FC2BF3"/>
    <w:rsid w:val="00FC378E"/>
    <w:rsid w:val="00FC45D7"/>
    <w:rsid w:val="00FC4B4B"/>
    <w:rsid w:val="00FD0B43"/>
    <w:rsid w:val="00FD2EB2"/>
    <w:rsid w:val="00FD45E4"/>
    <w:rsid w:val="00FD4B6C"/>
    <w:rsid w:val="00FD4F72"/>
    <w:rsid w:val="00FD5350"/>
    <w:rsid w:val="00FD57EA"/>
    <w:rsid w:val="00FD60D2"/>
    <w:rsid w:val="00FD69CE"/>
    <w:rsid w:val="00FE0622"/>
    <w:rsid w:val="00FE0DC6"/>
    <w:rsid w:val="00FE1EDD"/>
    <w:rsid w:val="00FE1FB9"/>
    <w:rsid w:val="00FE2E44"/>
    <w:rsid w:val="00FE4D4C"/>
    <w:rsid w:val="00FE6779"/>
    <w:rsid w:val="00FE6DD9"/>
    <w:rsid w:val="00FF2081"/>
    <w:rsid w:val="00FF35B6"/>
    <w:rsid w:val="00FF44CD"/>
    <w:rsid w:val="00FF5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Seitenzahl">
    <w:name w:val="page number"/>
    <w:basedOn w:val="Absatz-Standardschriftart"/>
    <w:rsid w:val="004C7BDE"/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Kommentarzeichen">
    <w:name w:val="annotation reference"/>
    <w:semiHidden/>
    <w:rsid w:val="008E454A"/>
    <w:rPr>
      <w:sz w:val="16"/>
      <w:szCs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uiPriority w:val="99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berarbeitung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paragraph" w:styleId="Listenabsatz">
    <w:name w:val="List Paragraph"/>
    <w:basedOn w:val="Standard"/>
    <w:uiPriority w:val="34"/>
    <w:qFormat/>
    <w:rsid w:val="00E976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Seitenzahl">
    <w:name w:val="page number"/>
    <w:basedOn w:val="Absatz-Standardschriftart"/>
    <w:rsid w:val="004C7BDE"/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Kommentarzeichen">
    <w:name w:val="annotation reference"/>
    <w:semiHidden/>
    <w:rsid w:val="008E454A"/>
    <w:rPr>
      <w:sz w:val="16"/>
      <w:szCs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uiPriority w:val="99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berarbeitung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paragraph" w:styleId="Listenabsatz">
    <w:name w:val="List Paragraph"/>
    <w:basedOn w:val="Standard"/>
    <w:uiPriority w:val="34"/>
    <w:qFormat/>
    <w:rsid w:val="00E976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6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9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61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26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05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66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64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0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7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1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3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84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9453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3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7446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94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30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6417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720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25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3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4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16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0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2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51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93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j.holtmann@krohne.com?subject=ISA%20Messe-Award%20f&#252;r%20UFM%203030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krohne.com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dezimmet\Eigene%20Dateien\Word%20Vorlagen\Press_releas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9BE7E9-7D74-462A-A792-2A7BF29B3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Press_release.dot</Template>
  <TotalTime>0</TotalTime>
  <Pages>2</Pages>
  <Words>482</Words>
  <Characters>2796</Characters>
  <Application>Microsoft Office Word</Application>
  <DocSecurity>0</DocSecurity>
  <Lines>23</Lines>
  <Paragraphs>6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Press release</vt:lpstr>
      <vt:lpstr>Press release</vt:lpstr>
      <vt:lpstr>Press release</vt:lpstr>
    </vt:vector>
  </TitlesOfParts>
  <Company>KROHNE Messtechnik</Company>
  <LinksUpToDate>false</LinksUpToDate>
  <CharactersWithSpaces>3272</CharactersWithSpaces>
  <SharedDoc>false</SharedDoc>
  <HLinks>
    <vt:vector size="12" baseType="variant">
      <vt:variant>
        <vt:i4>2425026</vt:i4>
      </vt:variant>
      <vt:variant>
        <vt:i4>3</vt:i4>
      </vt:variant>
      <vt:variant>
        <vt:i4>0</vt:i4>
      </vt:variant>
      <vt:variant>
        <vt:i4>5</vt:i4>
      </vt:variant>
      <vt:variant>
        <vt:lpwstr>mailto:j.holtmann@krohne.com?subject=ISA%20Messe-Award%20für%20UFM%203030</vt:lpwstr>
      </vt:variant>
      <vt:variant>
        <vt:lpwstr/>
      </vt:variant>
      <vt:variant>
        <vt:i4>3080225</vt:i4>
      </vt:variant>
      <vt:variant>
        <vt:i4>0</vt:i4>
      </vt:variant>
      <vt:variant>
        <vt:i4>0</vt:i4>
      </vt:variant>
      <vt:variant>
        <vt:i4>5</vt:i4>
      </vt:variant>
      <vt:variant>
        <vt:lpwstr>http://www.krohne.com/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creator>dezimmet</dc:creator>
  <cp:lastModifiedBy>Holtmann, Joerg</cp:lastModifiedBy>
  <cp:revision>5</cp:revision>
  <cp:lastPrinted>2012-06-14T17:54:00Z</cp:lastPrinted>
  <dcterms:created xsi:type="dcterms:W3CDTF">2017-09-04T13:06:00Z</dcterms:created>
  <dcterms:modified xsi:type="dcterms:W3CDTF">2017-09-06T06:27:00Z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