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5C3446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>Seis</w:t>
      </w:r>
      <w:proofErr w:type="spellEnd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>nuevos</w:t>
      </w:r>
      <w:proofErr w:type="spellEnd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>transmisores</w:t>
      </w:r>
      <w:proofErr w:type="spellEnd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>nivel</w:t>
      </w:r>
      <w:proofErr w:type="spellEnd"/>
      <w:r w:rsidRPr="005C344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radar FMCW</w:t>
      </w:r>
    </w:p>
    <w:p w:rsidR="005C3446" w:rsidRPr="005C3446" w:rsidRDefault="005C3446" w:rsidP="005C3446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5C3446">
        <w:rPr>
          <w:rFonts w:ascii="Arial" w:hAnsi="Arial" w:cs="Arial"/>
          <w:sz w:val="20"/>
          <w:lang w:val="en-US"/>
        </w:rPr>
        <w:t>Transmisores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24 y 80 GHz se </w:t>
      </w:r>
      <w:proofErr w:type="spellStart"/>
      <w:r w:rsidRPr="005C3446">
        <w:rPr>
          <w:rFonts w:ascii="Arial" w:hAnsi="Arial" w:cs="Arial"/>
          <w:sz w:val="20"/>
          <w:lang w:val="en-US"/>
        </w:rPr>
        <w:t>añaden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a la </w:t>
      </w:r>
      <w:proofErr w:type="spellStart"/>
      <w:r w:rsidRPr="005C3446">
        <w:rPr>
          <w:rFonts w:ascii="Arial" w:hAnsi="Arial" w:cs="Arial"/>
          <w:sz w:val="20"/>
          <w:lang w:val="en-US"/>
        </w:rPr>
        <w:t>serie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OPTIWAVE</w:t>
      </w:r>
    </w:p>
    <w:p w:rsidR="005C3446" w:rsidRPr="005C3446" w:rsidRDefault="005C3446" w:rsidP="005C3446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5C3446">
        <w:rPr>
          <w:rFonts w:ascii="Arial" w:hAnsi="Arial" w:cs="Arial"/>
          <w:sz w:val="20"/>
          <w:lang w:val="en-US"/>
        </w:rPr>
        <w:t xml:space="preserve">Para </w:t>
      </w:r>
      <w:proofErr w:type="spellStart"/>
      <w:r w:rsidRPr="005C3446">
        <w:rPr>
          <w:rFonts w:ascii="Arial" w:hAnsi="Arial" w:cs="Arial"/>
          <w:sz w:val="20"/>
          <w:lang w:val="en-US"/>
        </w:rPr>
        <w:t>líquidos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sz w:val="20"/>
          <w:lang w:val="en-US"/>
        </w:rPr>
        <w:t>sólidos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, con </w:t>
      </w:r>
      <w:proofErr w:type="spellStart"/>
      <w:r w:rsidRPr="005C3446">
        <w:rPr>
          <w:rFonts w:ascii="Arial" w:hAnsi="Arial" w:cs="Arial"/>
          <w:sz w:val="20"/>
          <w:lang w:val="en-US"/>
        </w:rPr>
        <w:t>áreas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sz w:val="20"/>
          <w:lang w:val="en-US"/>
        </w:rPr>
        <w:t>aplicación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sz w:val="20"/>
          <w:lang w:val="en-US"/>
        </w:rPr>
        <w:t>específicas</w:t>
      </w:r>
      <w:proofErr w:type="spellEnd"/>
    </w:p>
    <w:p w:rsidR="005C3446" w:rsidRPr="005C3446" w:rsidRDefault="005C3446" w:rsidP="005C3446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5C3446">
        <w:rPr>
          <w:rFonts w:ascii="Arial" w:hAnsi="Arial" w:cs="Arial"/>
          <w:sz w:val="20"/>
          <w:lang w:val="en-US"/>
        </w:rPr>
        <w:t>Antenas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sz w:val="20"/>
          <w:lang w:val="en-US"/>
        </w:rPr>
        <w:t>lente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sz w:val="20"/>
          <w:lang w:val="en-US"/>
        </w:rPr>
        <w:t>elipsoidales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sz w:val="20"/>
          <w:lang w:val="en-US"/>
        </w:rPr>
        <w:t>cónicas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sz w:val="20"/>
          <w:lang w:val="en-US"/>
        </w:rPr>
        <w:t>conexiones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sz w:val="20"/>
          <w:lang w:val="en-US"/>
        </w:rPr>
        <w:t>proceso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sz w:val="20"/>
          <w:lang w:val="en-US"/>
        </w:rPr>
        <w:t>partir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de ¾"</w:t>
      </w:r>
    </w:p>
    <w:p w:rsidR="005C3446" w:rsidRPr="00192150" w:rsidRDefault="005C3446" w:rsidP="005C3446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5C3446">
        <w:rPr>
          <w:rFonts w:ascii="Arial" w:hAnsi="Arial" w:cs="Arial"/>
          <w:sz w:val="20"/>
          <w:lang w:val="en-US"/>
        </w:rPr>
        <w:t>Completan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la </w:t>
      </w:r>
      <w:proofErr w:type="spellStart"/>
      <w:r w:rsidRPr="005C3446">
        <w:rPr>
          <w:rFonts w:ascii="Arial" w:hAnsi="Arial" w:cs="Arial"/>
          <w:sz w:val="20"/>
          <w:lang w:val="en-US"/>
        </w:rPr>
        <w:t>gama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actual de </w:t>
      </w:r>
      <w:proofErr w:type="spellStart"/>
      <w:r w:rsidRPr="005C3446">
        <w:rPr>
          <w:rFonts w:ascii="Arial" w:hAnsi="Arial" w:cs="Arial"/>
          <w:sz w:val="20"/>
          <w:lang w:val="en-US"/>
        </w:rPr>
        <w:t>radares</w:t>
      </w:r>
      <w:proofErr w:type="spellEnd"/>
      <w:r w:rsidRPr="005C3446">
        <w:rPr>
          <w:rFonts w:ascii="Arial" w:hAnsi="Arial" w:cs="Arial"/>
          <w:sz w:val="20"/>
          <w:lang w:val="en-US"/>
        </w:rPr>
        <w:t xml:space="preserve"> FMCW 6 y 10 GHz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5C3446" w:rsidRDefault="00B00804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601999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601999">
        <w:rPr>
          <w:rFonts w:ascii="Arial" w:hAnsi="Arial" w:cs="Arial"/>
          <w:color w:val="auto"/>
          <w:sz w:val="20"/>
          <w:szCs w:val="20"/>
          <w:lang w:val="en-US"/>
        </w:rPr>
        <w:t>junio</w:t>
      </w:r>
      <w:bookmarkStart w:id="0" w:name="_GoBack"/>
      <w:bookmarkEnd w:id="0"/>
      <w:proofErr w:type="spell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añade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seis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24 y 80 GHz a la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OPTIWAVE de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radar FMCW.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destinados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gram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gran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variedad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Con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28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años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experiencia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FMCW,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específica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agitadores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corrosivos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estrechos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obstrucciones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internas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polvo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atmósferas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polvorientas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OPTIWAVE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cuentan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4…20mA HART 7 y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amplio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surtido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¾".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Disponen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pantalla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LCD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retroiluminada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teclado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4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teclas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asistente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rápida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puesta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servicio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fácil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un DTM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PACTware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™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gratuito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funcionalidad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otras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SIL,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curso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: OPTIWAVE 3500, 5400, 7400 y 7500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El OPTIWAVE 3500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radar FMCW 80 GHz para las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higiénicas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alimentaria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sector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farmacéutico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Dispone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higiénicas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hasta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propia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conexión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Gracias al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ángulo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emisión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reducido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la zona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muerta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pequeña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pequeños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estrechos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agitadores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El OPTIWAVE 5400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radar FMCW 24 GHz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básicas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del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gas y de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lecturas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precisas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cerrados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aire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libre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ríos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diques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caracterizados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cambios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rápidos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El OPTIWAVE 7400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un radar FMCW 24 GHz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entornos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difíciles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agitadores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corrosivos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no Ex hasta +700°C / +1292°F (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sales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fundidas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solares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).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petroquímica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de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gas, dispone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numerosas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probada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elipsoidal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calefacción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refrigeración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purga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cónicas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metálicas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corrosivos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peligrosos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placa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brida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segunda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barrera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sellado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Metaglas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acoplamiento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rápido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desmontar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durante</w:t>
      </w:r>
      <w:proofErr w:type="spellEnd"/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El OPTIWAVE 7500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un radar FMCW 80 GHz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mismas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que el OPTIWAVE 7400 hasta +150°C / +302°F, 40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/ 580 psig. Gracias al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ángulo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emisión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pequeño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la zona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muerta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insignificante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dirigido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pequeños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estrechos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obstrucciones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internas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agitadores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serpentines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calefacción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toberas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largas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Este radar 80 GHz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techos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hechos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material no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conductivo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lente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PEEK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montaje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enrasado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mide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hasta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fondo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tanque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hasta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distancia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100 m / 328 ft.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: OPTIWAVE 6400 y 6500</w:t>
      </w:r>
    </w:p>
    <w:p w:rsid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El OPTIWAVE 6400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un radar FMCW 24 GHz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granulados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piedras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para el sector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minerales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minería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agricultura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potencia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Mide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fiabilidad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piedras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granulados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plástico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granos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café.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Su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elipsoidal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probada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minimiza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incrustaciones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no se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afectada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ángulo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talud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natural,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eliminando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costes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ligados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necesidad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kits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orientación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purga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El OPTIWAVE 6500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radar FMCW 80 GHz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polvos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atmósferas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polvorientas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mismas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que el OPTIWAVE 6400. Gracias 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algoritmos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específicos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dinámica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elevada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lecturas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precisas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pesar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desafíos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entrañan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polvos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ligeros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precisamente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polvo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baja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reflectividad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depósitos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superficies no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homogéneas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Gracias al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pequeño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ángulo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haz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antena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lente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montaje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enrasado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especialmente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silos altos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estrechos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presencia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obstrucciones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internas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24 GHz y 80 GHz se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añaden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dos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6 y 10 GHz de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OPTIWAVE: el OPTIWAVE 1010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un radar FMCW 6 GHz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limpios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cámaras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bypass 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indicadores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magnéticos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(MLI).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soldado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cámara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bypass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el MLI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mide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posición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flotador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. El OPTIWAVE 5200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radar FMCW 10 GHz para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almacenamiento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sencillos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aprobación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SIL2 y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numerosas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C3446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bus de campo.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D7E62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5C3446">
        <w:rPr>
          <w:rFonts w:ascii="Arial" w:hAnsi="Arial" w:cs="Arial"/>
          <w:color w:val="auto"/>
          <w:sz w:val="20"/>
          <w:szCs w:val="20"/>
        </w:rPr>
        <w:t>Metaglas</w:t>
      </w:r>
      <w:proofErr w:type="spellEnd"/>
      <w:r w:rsidRPr="005C3446">
        <w:rPr>
          <w:rFonts w:ascii="Arial" w:hAnsi="Arial" w:cs="Arial"/>
          <w:color w:val="auto"/>
          <w:sz w:val="20"/>
          <w:szCs w:val="20"/>
        </w:rPr>
        <w:t xml:space="preserve"> es </w:t>
      </w:r>
      <w:proofErr w:type="spellStart"/>
      <w:r w:rsidRPr="005C3446">
        <w:rPr>
          <w:rFonts w:ascii="Arial" w:hAnsi="Arial" w:cs="Arial"/>
          <w:color w:val="auto"/>
          <w:sz w:val="20"/>
          <w:szCs w:val="20"/>
        </w:rPr>
        <w:t>una</w:t>
      </w:r>
      <w:proofErr w:type="spellEnd"/>
      <w:r w:rsidRPr="005C3446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</w:rPr>
        <w:t>marca</w:t>
      </w:r>
      <w:proofErr w:type="spellEnd"/>
      <w:r w:rsidRPr="005C3446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5C3446">
        <w:rPr>
          <w:rFonts w:ascii="Arial" w:hAnsi="Arial" w:cs="Arial"/>
          <w:color w:val="auto"/>
          <w:sz w:val="20"/>
          <w:szCs w:val="20"/>
        </w:rPr>
        <w:t>registrada</w:t>
      </w:r>
      <w:proofErr w:type="spellEnd"/>
      <w:r w:rsidRPr="005C3446">
        <w:rPr>
          <w:rFonts w:ascii="Arial" w:hAnsi="Arial" w:cs="Arial"/>
          <w:color w:val="auto"/>
          <w:sz w:val="20"/>
          <w:szCs w:val="20"/>
        </w:rPr>
        <w:t xml:space="preserve"> de Herberts Industrieglas</w:t>
      </w:r>
    </w:p>
    <w:p w:rsidR="005C3446" w:rsidRPr="005C3446" w:rsidRDefault="005C3446" w:rsidP="005C3446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4D7E62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5C3446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noProof/>
          <w:color w:val="auto"/>
          <w:sz w:val="20"/>
          <w:szCs w:val="20"/>
        </w:rPr>
        <w:lastRenderedPageBreak/>
        <w:drawing>
          <wp:inline distT="0" distB="0" distL="0" distR="0">
            <wp:extent cx="3838575" cy="2786989"/>
            <wp:effectExtent l="0" t="0" r="0" b="0"/>
            <wp:docPr id="4" name="Grafik 4" descr="H:\Veroeffentlichungen\Pressemitteilungen\2017\84_New_FMCW_devices\OPTIWAVE_24_80_GHZ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7\84_New_FMCW_devices\OPTIWAVE_24_80_GHZ_72dpi_RG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78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Pr="004D7E62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de radar FMCW 24 y 80 GHz para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completan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5C3446" w:rsidRPr="005C3446">
        <w:rPr>
          <w:rFonts w:ascii="Arial" w:hAnsi="Arial" w:cs="Arial"/>
          <w:color w:val="auto"/>
          <w:sz w:val="20"/>
          <w:szCs w:val="20"/>
          <w:lang w:val="en-US"/>
        </w:rPr>
        <w:t xml:space="preserve"> OPTIWAVE</w:t>
      </w: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601999" w:rsidRDefault="00384328" w:rsidP="00384328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601999">
        <w:rPr>
          <w:rFonts w:ascii="Arial" w:hAnsi="Arial" w:cs="Arial"/>
          <w:sz w:val="20"/>
          <w:szCs w:val="20"/>
          <w:lang w:val="en-US"/>
        </w:rPr>
        <w:t>Publicado</w:t>
      </w:r>
      <w:proofErr w:type="spellEnd"/>
      <w:r w:rsidRPr="0060199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01999">
        <w:rPr>
          <w:rFonts w:ascii="Arial" w:hAnsi="Arial" w:cs="Arial"/>
          <w:sz w:val="20"/>
          <w:szCs w:val="20"/>
          <w:lang w:val="en-US"/>
        </w:rPr>
        <w:t>por</w:t>
      </w:r>
      <w:proofErr w:type="spellEnd"/>
      <w:r w:rsidRPr="00601999">
        <w:rPr>
          <w:rFonts w:ascii="Arial" w:hAnsi="Arial" w:cs="Arial"/>
          <w:sz w:val="20"/>
          <w:szCs w:val="20"/>
          <w:lang w:val="en-US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601999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601999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0199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601999">
            <w:fldChar w:fldCharType="begin"/>
          </w:r>
          <w:r w:rsidR="00601999">
            <w:instrText xml:space="preserve"> NUMPAGES </w:instrText>
          </w:r>
          <w:r w:rsidR="00601999">
            <w:fldChar w:fldCharType="separate"/>
          </w:r>
          <w:r w:rsidR="00601999">
            <w:rPr>
              <w:noProof/>
            </w:rPr>
            <w:t>3</w:t>
          </w:r>
          <w:r w:rsidR="00601999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D7E62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3446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999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A971D-6440-4A5A-B9E5-0977951A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3</Pages>
  <Words>986</Words>
  <Characters>5139</Characters>
  <Application>Microsoft Office Word</Application>
  <DocSecurity>0</DocSecurity>
  <Lines>42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6113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15</cp:revision>
  <cp:lastPrinted>2012-06-14T17:54:00Z</cp:lastPrinted>
  <dcterms:created xsi:type="dcterms:W3CDTF">2016-01-14T08:19:00Z</dcterms:created>
  <dcterms:modified xsi:type="dcterms:W3CDTF">2017-05-31T14:17:00Z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