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A06" w:rsidRDefault="00C9631F" w:rsidP="007F5C39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32"/>
          <w:szCs w:val="32"/>
        </w:rPr>
      </w:pPr>
      <w:r w:rsidRPr="00C9631F">
        <w:rPr>
          <w:rFonts w:ascii="Arial" w:hAnsi="Arial" w:cs="Arial"/>
          <w:b/>
          <w:sz w:val="32"/>
          <w:szCs w:val="32"/>
        </w:rPr>
        <w:t>OPTISWITCH 5300 C: F</w:t>
      </w:r>
      <w:r w:rsidRPr="00C9631F">
        <w:rPr>
          <w:rFonts w:ascii="Arial" w:hAnsi="Arial" w:cs="Arial" w:hint="eastAsia"/>
          <w:b/>
          <w:sz w:val="32"/>
          <w:szCs w:val="32"/>
        </w:rPr>
        <w:t>ü</w:t>
      </w:r>
      <w:r w:rsidRPr="00C9631F">
        <w:rPr>
          <w:rFonts w:ascii="Arial" w:hAnsi="Arial" w:cs="Arial"/>
          <w:b/>
          <w:sz w:val="32"/>
          <w:szCs w:val="32"/>
        </w:rPr>
        <w:t>llstandschalter f</w:t>
      </w:r>
      <w:r w:rsidRPr="00C9631F">
        <w:rPr>
          <w:rFonts w:ascii="Arial" w:hAnsi="Arial" w:cs="Arial" w:hint="eastAsia"/>
          <w:b/>
          <w:sz w:val="32"/>
          <w:szCs w:val="32"/>
        </w:rPr>
        <w:t>ü</w:t>
      </w:r>
      <w:r w:rsidRPr="00C9631F">
        <w:rPr>
          <w:rFonts w:ascii="Arial" w:hAnsi="Arial" w:cs="Arial"/>
          <w:b/>
          <w:sz w:val="32"/>
          <w:szCs w:val="32"/>
        </w:rPr>
        <w:t>r extreme Prozessbedingungen</w:t>
      </w:r>
    </w:p>
    <w:p w:rsidR="00C9631F" w:rsidRPr="00C9631F" w:rsidRDefault="00C9631F" w:rsidP="00C9631F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C9631F">
        <w:rPr>
          <w:rFonts w:ascii="Arial" w:hAnsi="Arial" w:cs="Arial"/>
          <w:sz w:val="20"/>
          <w:szCs w:val="20"/>
        </w:rPr>
        <w:t>Neuer Vibrationsf</w:t>
      </w:r>
      <w:r w:rsidRPr="00C9631F">
        <w:rPr>
          <w:rFonts w:ascii="Arial" w:hAnsi="Arial" w:cs="Arial" w:hint="eastAsia"/>
          <w:sz w:val="20"/>
          <w:szCs w:val="20"/>
        </w:rPr>
        <w:t>ü</w:t>
      </w:r>
      <w:r w:rsidRPr="00C9631F">
        <w:rPr>
          <w:rFonts w:ascii="Arial" w:hAnsi="Arial" w:cs="Arial"/>
          <w:sz w:val="20"/>
          <w:szCs w:val="20"/>
        </w:rPr>
        <w:t>llstandschalter f</w:t>
      </w:r>
      <w:r w:rsidRPr="00C9631F">
        <w:rPr>
          <w:rFonts w:ascii="Arial" w:hAnsi="Arial" w:cs="Arial" w:hint="eastAsia"/>
          <w:sz w:val="20"/>
          <w:szCs w:val="20"/>
        </w:rPr>
        <w:t>ü</w:t>
      </w:r>
      <w:r w:rsidRPr="00C9631F">
        <w:rPr>
          <w:rFonts w:ascii="Arial" w:hAnsi="Arial" w:cs="Arial"/>
          <w:sz w:val="20"/>
          <w:szCs w:val="20"/>
        </w:rPr>
        <w:t>r Fl</w:t>
      </w:r>
      <w:r w:rsidRPr="00C9631F">
        <w:rPr>
          <w:rFonts w:ascii="Arial" w:hAnsi="Arial" w:cs="Arial" w:hint="eastAsia"/>
          <w:sz w:val="20"/>
          <w:szCs w:val="20"/>
        </w:rPr>
        <w:t>ü</w:t>
      </w:r>
      <w:r w:rsidRPr="00C9631F">
        <w:rPr>
          <w:rFonts w:ascii="Arial" w:hAnsi="Arial" w:cs="Arial"/>
          <w:sz w:val="20"/>
          <w:szCs w:val="20"/>
        </w:rPr>
        <w:t>ssigkeitsanwendungen</w:t>
      </w:r>
    </w:p>
    <w:p w:rsidR="00C9631F" w:rsidRPr="00C9631F" w:rsidRDefault="00C9631F" w:rsidP="00C9631F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C9631F">
        <w:rPr>
          <w:rFonts w:ascii="Arial" w:hAnsi="Arial" w:cs="Arial"/>
          <w:sz w:val="20"/>
          <w:szCs w:val="20"/>
        </w:rPr>
        <w:t>F</w:t>
      </w:r>
      <w:r w:rsidRPr="00C9631F">
        <w:rPr>
          <w:rFonts w:ascii="Arial" w:hAnsi="Arial" w:cs="Arial" w:hint="eastAsia"/>
          <w:sz w:val="20"/>
          <w:szCs w:val="20"/>
        </w:rPr>
        <w:t>ü</w:t>
      </w:r>
      <w:r w:rsidRPr="00C9631F">
        <w:rPr>
          <w:rFonts w:ascii="Arial" w:hAnsi="Arial" w:cs="Arial"/>
          <w:sz w:val="20"/>
          <w:szCs w:val="20"/>
        </w:rPr>
        <w:t xml:space="preserve">r hohe oder </w:t>
      </w:r>
      <w:proofErr w:type="spellStart"/>
      <w:r w:rsidRPr="00C9631F">
        <w:rPr>
          <w:rFonts w:ascii="Arial" w:hAnsi="Arial" w:cs="Arial"/>
          <w:sz w:val="20"/>
          <w:szCs w:val="20"/>
        </w:rPr>
        <w:t>kryogene</w:t>
      </w:r>
      <w:proofErr w:type="spellEnd"/>
      <w:r w:rsidRPr="00C9631F">
        <w:rPr>
          <w:rFonts w:ascii="Arial" w:hAnsi="Arial" w:cs="Arial"/>
          <w:sz w:val="20"/>
          <w:szCs w:val="20"/>
        </w:rPr>
        <w:t xml:space="preserve"> Temperaturbereiche und hohen Betriebsdruck geeignet</w:t>
      </w:r>
    </w:p>
    <w:p w:rsidR="00C9631F" w:rsidRPr="001912D4" w:rsidRDefault="00C9631F" w:rsidP="00C9631F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C9631F">
        <w:rPr>
          <w:rFonts w:ascii="Arial" w:hAnsi="Arial" w:cs="Arial"/>
          <w:sz w:val="20"/>
          <w:szCs w:val="20"/>
        </w:rPr>
        <w:t>SIL2/3-konform; verschiedene Zulassungen f</w:t>
      </w:r>
      <w:r w:rsidRPr="00C9631F">
        <w:rPr>
          <w:rFonts w:ascii="Arial" w:hAnsi="Arial" w:cs="Arial" w:hint="eastAsia"/>
          <w:sz w:val="20"/>
          <w:szCs w:val="20"/>
        </w:rPr>
        <w:t>ü</w:t>
      </w:r>
      <w:r w:rsidRPr="00C9631F">
        <w:rPr>
          <w:rFonts w:ascii="Arial" w:hAnsi="Arial" w:cs="Arial"/>
          <w:sz w:val="20"/>
          <w:szCs w:val="20"/>
        </w:rPr>
        <w:t>r explosionsgef</w:t>
      </w:r>
      <w:r w:rsidRPr="00C9631F">
        <w:rPr>
          <w:rFonts w:ascii="Arial" w:hAnsi="Arial" w:cs="Arial" w:hint="eastAsia"/>
          <w:sz w:val="20"/>
          <w:szCs w:val="20"/>
        </w:rPr>
        <w:t>ä</w:t>
      </w:r>
      <w:r w:rsidRPr="00C9631F">
        <w:rPr>
          <w:rFonts w:ascii="Arial" w:hAnsi="Arial" w:cs="Arial"/>
          <w:sz w:val="20"/>
          <w:szCs w:val="20"/>
        </w:rPr>
        <w:t>hrdete Bereiche</w:t>
      </w:r>
    </w:p>
    <w:p w:rsidR="001912D4" w:rsidRPr="00CB0455" w:rsidRDefault="00866A06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B0455">
        <w:rPr>
          <w:rFonts w:ascii="Arial" w:hAnsi="Arial" w:cs="Arial"/>
          <w:sz w:val="20"/>
          <w:szCs w:val="20"/>
          <w:lang w:val="de-DE"/>
        </w:rPr>
        <w:t>Text:</w:t>
      </w:r>
    </w:p>
    <w:p w:rsidR="00C9631F" w:rsidRDefault="00866A06" w:rsidP="00C963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B0455">
        <w:rPr>
          <w:rFonts w:ascii="Arial" w:hAnsi="Arial" w:cs="Arial"/>
          <w:sz w:val="20"/>
          <w:szCs w:val="20"/>
          <w:lang w:val="de-DE"/>
        </w:rPr>
        <w:t xml:space="preserve">Duisburg, </w:t>
      </w:r>
      <w:r w:rsidR="00612769">
        <w:rPr>
          <w:rFonts w:ascii="Arial" w:hAnsi="Arial" w:cs="Arial"/>
          <w:sz w:val="20"/>
          <w:szCs w:val="20"/>
          <w:lang w:val="de-DE"/>
        </w:rPr>
        <w:t>26. Februar</w:t>
      </w:r>
      <w:bookmarkStart w:id="0" w:name="_GoBack"/>
      <w:bookmarkEnd w:id="0"/>
      <w:r w:rsidR="00F0663C" w:rsidRPr="00CB0455">
        <w:rPr>
          <w:rFonts w:ascii="Arial" w:hAnsi="Arial" w:cs="Arial"/>
          <w:sz w:val="20"/>
          <w:szCs w:val="20"/>
          <w:lang w:val="de-DE"/>
        </w:rPr>
        <w:t xml:space="preserve"> </w:t>
      </w:r>
      <w:r w:rsidRPr="00CB0455">
        <w:rPr>
          <w:rFonts w:ascii="Arial" w:hAnsi="Arial" w:cs="Arial"/>
          <w:sz w:val="20"/>
          <w:szCs w:val="20"/>
          <w:lang w:val="de-DE"/>
        </w:rPr>
        <w:t>201</w:t>
      </w:r>
      <w:r w:rsidR="004F7586">
        <w:rPr>
          <w:rFonts w:ascii="Arial" w:hAnsi="Arial" w:cs="Arial"/>
          <w:sz w:val="20"/>
          <w:szCs w:val="20"/>
          <w:lang w:val="de-DE"/>
        </w:rPr>
        <w:t>6</w:t>
      </w:r>
      <w:r w:rsidRPr="00CB0455">
        <w:rPr>
          <w:rFonts w:ascii="Arial" w:hAnsi="Arial" w:cs="Arial"/>
          <w:sz w:val="20"/>
          <w:szCs w:val="20"/>
          <w:lang w:val="de-DE"/>
        </w:rPr>
        <w:t xml:space="preserve">: </w:t>
      </w:r>
      <w:r w:rsidR="00C9631F" w:rsidRPr="00C9631F">
        <w:rPr>
          <w:rFonts w:ascii="Arial" w:hAnsi="Arial" w:cs="Arial"/>
          <w:sz w:val="20"/>
          <w:szCs w:val="20"/>
          <w:lang w:val="de-DE"/>
        </w:rPr>
        <w:t>Mit dem neuen OPTISWITCH 5300 C stellt KROHNE einen Vibrationsf</w:t>
      </w:r>
      <w:r w:rsidR="00C9631F"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="00C9631F" w:rsidRPr="00C9631F">
        <w:rPr>
          <w:rFonts w:ascii="Arial" w:hAnsi="Arial" w:cs="Arial"/>
          <w:sz w:val="20"/>
          <w:szCs w:val="20"/>
          <w:lang w:val="de-DE"/>
        </w:rPr>
        <w:t>llstandschalter f</w:t>
      </w:r>
      <w:r w:rsidR="00C9631F"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="00C9631F" w:rsidRPr="00C9631F">
        <w:rPr>
          <w:rFonts w:ascii="Arial" w:hAnsi="Arial" w:cs="Arial"/>
          <w:sz w:val="20"/>
          <w:szCs w:val="20"/>
          <w:lang w:val="de-DE"/>
        </w:rPr>
        <w:t>r Fl</w:t>
      </w:r>
      <w:r w:rsidR="00C9631F"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="00C9631F" w:rsidRPr="00C9631F">
        <w:rPr>
          <w:rFonts w:ascii="Arial" w:hAnsi="Arial" w:cs="Arial"/>
          <w:sz w:val="20"/>
          <w:szCs w:val="20"/>
          <w:lang w:val="de-DE"/>
        </w:rPr>
        <w:t xml:space="preserve">ssigkeiten vor, der selbst extremen Prozessbedingungen wie hohen und </w:t>
      </w:r>
      <w:proofErr w:type="spellStart"/>
      <w:r w:rsidR="00C9631F" w:rsidRPr="00C9631F">
        <w:rPr>
          <w:rFonts w:ascii="Arial" w:hAnsi="Arial" w:cs="Arial"/>
          <w:sz w:val="20"/>
          <w:szCs w:val="20"/>
          <w:lang w:val="de-DE"/>
        </w:rPr>
        <w:t>kryogenen</w:t>
      </w:r>
      <w:proofErr w:type="spellEnd"/>
      <w:r w:rsidR="00C9631F" w:rsidRPr="00C9631F">
        <w:rPr>
          <w:rFonts w:ascii="Arial" w:hAnsi="Arial" w:cs="Arial"/>
          <w:sz w:val="20"/>
          <w:szCs w:val="20"/>
          <w:lang w:val="de-DE"/>
        </w:rPr>
        <w:t xml:space="preserve"> Temperaturen und hohem Betriebsdruck widerstehen kann. Der Anwendungsbereich reicht von Chemie- oder </w:t>
      </w:r>
      <w:r w:rsidR="00C9631F" w:rsidRPr="00C9631F">
        <w:rPr>
          <w:rFonts w:ascii="Arial" w:hAnsi="Arial" w:cs="Arial" w:hint="eastAsia"/>
          <w:sz w:val="20"/>
          <w:szCs w:val="20"/>
          <w:lang w:val="de-DE"/>
        </w:rPr>
        <w:t>Ö</w:t>
      </w:r>
      <w:r w:rsidR="00C9631F" w:rsidRPr="00C9631F">
        <w:rPr>
          <w:rFonts w:ascii="Arial" w:hAnsi="Arial" w:cs="Arial"/>
          <w:sz w:val="20"/>
          <w:szCs w:val="20"/>
          <w:lang w:val="de-DE"/>
        </w:rPr>
        <w:t xml:space="preserve">l &amp; Gas-Anwendungen </w:t>
      </w:r>
      <w:r w:rsidR="00C9631F"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="00C9631F" w:rsidRPr="00C9631F">
        <w:rPr>
          <w:rFonts w:ascii="Arial" w:hAnsi="Arial" w:cs="Arial"/>
          <w:sz w:val="20"/>
          <w:szCs w:val="20"/>
          <w:lang w:val="de-DE"/>
        </w:rPr>
        <w:t>ber die Schifffahrtindustrie und Fl</w:t>
      </w:r>
      <w:r w:rsidR="00C9631F"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="00C9631F" w:rsidRPr="00C9631F">
        <w:rPr>
          <w:rFonts w:ascii="Arial" w:hAnsi="Arial" w:cs="Arial"/>
          <w:sz w:val="20"/>
          <w:szCs w:val="20"/>
          <w:lang w:val="de-DE"/>
        </w:rPr>
        <w:t>ssigerdgastanker (LNG) bis hin zur Dampferzeugung.</w:t>
      </w:r>
    </w:p>
    <w:p w:rsidR="00C9631F" w:rsidRPr="00C9631F" w:rsidRDefault="00C9631F" w:rsidP="00C963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C9631F" w:rsidRDefault="00C9631F" w:rsidP="00C963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9631F">
        <w:rPr>
          <w:rFonts w:ascii="Arial" w:hAnsi="Arial" w:cs="Arial"/>
          <w:sz w:val="20"/>
          <w:szCs w:val="20"/>
          <w:lang w:val="de-DE"/>
        </w:rPr>
        <w:t xml:space="preserve">Der OPTISWITCH 5300 C bietet 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berf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llsicherung, Alarmanzeige bei hohem/niedrigem 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llstand und Trockenlaufschutz 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r Pumpen in Fl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ssigkeitsanwendungen in einem Temperaturbereich von -196</w:t>
      </w:r>
      <w:r w:rsidRPr="00C9631F">
        <w:rPr>
          <w:rFonts w:ascii="Arial" w:hAnsi="Arial" w:cs="Arial" w:hint="eastAsia"/>
          <w:sz w:val="20"/>
          <w:szCs w:val="20"/>
          <w:lang w:val="de-DE"/>
        </w:rPr>
        <w:t>…</w:t>
      </w:r>
      <w:r w:rsidRPr="00C9631F">
        <w:rPr>
          <w:rFonts w:ascii="Arial" w:hAnsi="Arial" w:cs="Arial"/>
          <w:sz w:val="20"/>
          <w:szCs w:val="20"/>
          <w:lang w:val="de-DE"/>
        </w:rPr>
        <w:t>+450</w:t>
      </w:r>
      <w:r w:rsidRPr="00C9631F">
        <w:rPr>
          <w:rFonts w:ascii="Arial" w:hAnsi="Arial" w:cs="Arial" w:hint="eastAsia"/>
          <w:sz w:val="20"/>
          <w:szCs w:val="20"/>
          <w:lang w:val="de-DE"/>
        </w:rPr>
        <w:t>°</w:t>
      </w:r>
      <w:r w:rsidRPr="00C9631F">
        <w:rPr>
          <w:rFonts w:ascii="Arial" w:hAnsi="Arial" w:cs="Arial"/>
          <w:sz w:val="20"/>
          <w:szCs w:val="20"/>
          <w:lang w:val="de-DE"/>
        </w:rPr>
        <w:t>C / -321</w:t>
      </w:r>
      <w:r w:rsidRPr="00C9631F">
        <w:rPr>
          <w:rFonts w:ascii="Arial" w:hAnsi="Arial" w:cs="Arial" w:hint="eastAsia"/>
          <w:sz w:val="20"/>
          <w:szCs w:val="20"/>
          <w:lang w:val="de-DE"/>
        </w:rPr>
        <w:t>…</w:t>
      </w:r>
      <w:r w:rsidRPr="00C9631F">
        <w:rPr>
          <w:rFonts w:ascii="Arial" w:hAnsi="Arial" w:cs="Arial"/>
          <w:sz w:val="20"/>
          <w:szCs w:val="20"/>
          <w:lang w:val="de-DE"/>
        </w:rPr>
        <w:t>+842</w:t>
      </w:r>
      <w:r w:rsidRPr="00C9631F">
        <w:rPr>
          <w:rFonts w:ascii="Arial" w:hAnsi="Arial" w:cs="Arial" w:hint="eastAsia"/>
          <w:sz w:val="20"/>
          <w:szCs w:val="20"/>
          <w:lang w:val="de-DE"/>
        </w:rPr>
        <w:t>°</w:t>
      </w:r>
      <w:r w:rsidRPr="00C9631F">
        <w:rPr>
          <w:rFonts w:ascii="Arial" w:hAnsi="Arial" w:cs="Arial"/>
          <w:sz w:val="20"/>
          <w:szCs w:val="20"/>
          <w:lang w:val="de-DE"/>
        </w:rPr>
        <w:t>F und einem Druckbereich von -1</w:t>
      </w:r>
      <w:r w:rsidRPr="00C9631F">
        <w:rPr>
          <w:rFonts w:ascii="Arial" w:hAnsi="Arial" w:cs="Arial" w:hint="eastAsia"/>
          <w:sz w:val="20"/>
          <w:szCs w:val="20"/>
          <w:lang w:val="de-DE"/>
        </w:rPr>
        <w:t>…</w:t>
      </w:r>
      <w:r w:rsidRPr="00C9631F">
        <w:rPr>
          <w:rFonts w:ascii="Arial" w:hAnsi="Arial" w:cs="Arial"/>
          <w:sz w:val="20"/>
          <w:szCs w:val="20"/>
          <w:lang w:val="de-DE"/>
        </w:rPr>
        <w:t>160 barg / -14</w:t>
      </w:r>
      <w:r w:rsidRPr="00C9631F">
        <w:rPr>
          <w:rFonts w:ascii="Arial" w:hAnsi="Arial" w:cs="Arial" w:hint="eastAsia"/>
          <w:sz w:val="20"/>
          <w:szCs w:val="20"/>
          <w:lang w:val="de-DE"/>
        </w:rPr>
        <w:t>…</w:t>
      </w:r>
      <w:r w:rsidRPr="00C9631F">
        <w:rPr>
          <w:rFonts w:ascii="Arial" w:hAnsi="Arial" w:cs="Arial"/>
          <w:sz w:val="20"/>
          <w:szCs w:val="20"/>
          <w:lang w:val="de-DE"/>
        </w:rPr>
        <w:t xml:space="preserve">2,320 </w:t>
      </w:r>
      <w:proofErr w:type="spellStart"/>
      <w:r w:rsidRPr="00C9631F">
        <w:rPr>
          <w:rFonts w:ascii="Arial" w:hAnsi="Arial" w:cs="Arial"/>
          <w:sz w:val="20"/>
          <w:szCs w:val="20"/>
          <w:lang w:val="de-DE"/>
        </w:rPr>
        <w:t>psig</w:t>
      </w:r>
      <w:proofErr w:type="spellEnd"/>
      <w:r w:rsidRPr="00C9631F">
        <w:rPr>
          <w:rFonts w:ascii="Arial" w:hAnsi="Arial" w:cs="Arial"/>
          <w:sz w:val="20"/>
          <w:szCs w:val="20"/>
          <w:lang w:val="de-DE"/>
        </w:rPr>
        <w:t>. Der Schalter ist verf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gbar in Einbaul</w:t>
      </w:r>
      <w:r w:rsidRPr="00C9631F">
        <w:rPr>
          <w:rFonts w:ascii="Arial" w:hAnsi="Arial" w:cs="Arial" w:hint="eastAsia"/>
          <w:sz w:val="20"/>
          <w:szCs w:val="20"/>
          <w:lang w:val="de-DE"/>
        </w:rPr>
        <w:t>ä</w:t>
      </w:r>
      <w:r w:rsidRPr="00C9631F">
        <w:rPr>
          <w:rFonts w:ascii="Arial" w:hAnsi="Arial" w:cs="Arial"/>
          <w:sz w:val="20"/>
          <w:szCs w:val="20"/>
          <w:lang w:val="de-DE"/>
        </w:rPr>
        <w:t xml:space="preserve">ngen bis zu 3 m / 9,8 </w:t>
      </w:r>
      <w:proofErr w:type="spellStart"/>
      <w:r w:rsidRPr="00C9631F">
        <w:rPr>
          <w:rFonts w:ascii="Arial" w:hAnsi="Arial" w:cs="Arial"/>
          <w:sz w:val="20"/>
          <w:szCs w:val="20"/>
          <w:lang w:val="de-DE"/>
        </w:rPr>
        <w:t>ft</w:t>
      </w:r>
      <w:proofErr w:type="spellEnd"/>
      <w:r w:rsidRPr="00C9631F">
        <w:rPr>
          <w:rFonts w:ascii="Arial" w:hAnsi="Arial" w:cs="Arial"/>
          <w:sz w:val="20"/>
          <w:szCs w:val="20"/>
          <w:lang w:val="de-DE"/>
        </w:rPr>
        <w:t>, mit einer breiten Auswahl an Werkstoffen und Prozessanschl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ssen. Die medienber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 xml:space="preserve">hrten Teile des OPTISWITCH 5300 C </w:t>
      </w:r>
      <w:r w:rsidRPr="00C9631F">
        <w:rPr>
          <w:rFonts w:ascii="Arial" w:hAnsi="Arial" w:cs="Arial" w:hint="eastAsia"/>
          <w:sz w:val="20"/>
          <w:szCs w:val="20"/>
          <w:lang w:val="de-DE"/>
        </w:rPr>
        <w:t>´</w:t>
      </w:r>
      <w:r w:rsidRPr="00C9631F">
        <w:rPr>
          <w:rFonts w:ascii="Arial" w:hAnsi="Arial" w:cs="Arial"/>
          <w:sz w:val="20"/>
          <w:szCs w:val="20"/>
          <w:lang w:val="de-DE"/>
        </w:rPr>
        <w:t xml:space="preserve">bestehen aus </w:t>
      </w:r>
      <w:proofErr w:type="spellStart"/>
      <w:r w:rsidRPr="00C9631F">
        <w:rPr>
          <w:rFonts w:ascii="Arial" w:hAnsi="Arial" w:cs="Arial"/>
          <w:sz w:val="20"/>
          <w:szCs w:val="20"/>
          <w:lang w:val="de-DE"/>
        </w:rPr>
        <w:t>Inconel</w:t>
      </w:r>
      <w:proofErr w:type="spellEnd"/>
      <w:r w:rsidRPr="00C9631F">
        <w:rPr>
          <w:rFonts w:ascii="Arial" w:hAnsi="Arial" w:cs="Arial"/>
          <w:sz w:val="20"/>
          <w:szCs w:val="20"/>
          <w:lang w:val="de-DE"/>
        </w:rPr>
        <w:t xml:space="preserve"> Legierung 718 mit 316L oder </w:t>
      </w:r>
      <w:proofErr w:type="spellStart"/>
      <w:r w:rsidRPr="00C9631F">
        <w:rPr>
          <w:rFonts w:ascii="Arial" w:hAnsi="Arial" w:cs="Arial"/>
          <w:sz w:val="20"/>
          <w:szCs w:val="20"/>
          <w:lang w:val="de-DE"/>
        </w:rPr>
        <w:t>Hastelloy</w:t>
      </w:r>
      <w:proofErr w:type="spellEnd"/>
      <w:r w:rsidRPr="00C9631F">
        <w:rPr>
          <w:rFonts w:ascii="Arial" w:hAnsi="Arial" w:cs="Arial"/>
          <w:sz w:val="20"/>
          <w:szCs w:val="20"/>
          <w:lang w:val="de-DE"/>
        </w:rPr>
        <w:t xml:space="preserve"> C-22. Die Kommunikationsoptionen beinhalten Zweileiter 8/16 mA Ausgang, Relais (DPDT) und Transistor PNP/NPN (Elektronik).</w:t>
      </w:r>
    </w:p>
    <w:p w:rsidR="00C9631F" w:rsidRPr="00C9631F" w:rsidRDefault="00C9631F" w:rsidP="00C963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C9631F" w:rsidRDefault="00C9631F" w:rsidP="00C963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9631F">
        <w:rPr>
          <w:rFonts w:ascii="Arial" w:hAnsi="Arial" w:cs="Arial"/>
          <w:sz w:val="20"/>
          <w:szCs w:val="20"/>
          <w:lang w:val="de-DE"/>
        </w:rPr>
        <w:t>Der neue 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llstandschalter verf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 xml:space="preserve">gt 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ber Ex-, WHG- (Wasserhaushaltsgesetz) sowie verschiedene Schiffszulassungen, und erf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llt die Anforderungen 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r den Einsatz in Heizkesseln und Anlagenkomponenten gem</w:t>
      </w:r>
      <w:r w:rsidRPr="00C9631F">
        <w:rPr>
          <w:rFonts w:ascii="Arial" w:hAnsi="Arial" w:cs="Arial" w:hint="eastAsia"/>
          <w:sz w:val="20"/>
          <w:szCs w:val="20"/>
          <w:lang w:val="de-DE"/>
        </w:rPr>
        <w:t>äß</w:t>
      </w:r>
      <w:r w:rsidRPr="00C9631F">
        <w:rPr>
          <w:rFonts w:ascii="Arial" w:hAnsi="Arial" w:cs="Arial"/>
          <w:sz w:val="20"/>
          <w:szCs w:val="20"/>
          <w:lang w:val="de-DE"/>
        </w:rPr>
        <w:t xml:space="preserve"> EN 12952-11 (Wasserrohrkessel) und EN 12953-9 (Gro</w:t>
      </w:r>
      <w:r w:rsidRPr="00C9631F">
        <w:rPr>
          <w:rFonts w:ascii="Arial" w:hAnsi="Arial" w:cs="Arial" w:hint="eastAsia"/>
          <w:sz w:val="20"/>
          <w:szCs w:val="20"/>
          <w:lang w:val="de-DE"/>
        </w:rPr>
        <w:t>ß</w:t>
      </w:r>
      <w:r w:rsidRPr="00C9631F">
        <w:rPr>
          <w:rFonts w:ascii="Arial" w:hAnsi="Arial" w:cs="Arial"/>
          <w:sz w:val="20"/>
          <w:szCs w:val="20"/>
          <w:lang w:val="de-DE"/>
        </w:rPr>
        <w:t>wasserraumkessel). Der OPTISWITCH 5300 C ist 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r den Einsatz in Sicherheitsregelkreisen ausgelegt: als Einzelger</w:t>
      </w:r>
      <w:r w:rsidRPr="00C9631F">
        <w:rPr>
          <w:rFonts w:ascii="Arial" w:hAnsi="Arial" w:cs="Arial" w:hint="eastAsia"/>
          <w:sz w:val="20"/>
          <w:szCs w:val="20"/>
          <w:lang w:val="de-DE"/>
        </w:rPr>
        <w:t>ä</w:t>
      </w:r>
      <w:r w:rsidRPr="00C9631F">
        <w:rPr>
          <w:rFonts w:ascii="Arial" w:hAnsi="Arial" w:cs="Arial"/>
          <w:sz w:val="20"/>
          <w:szCs w:val="20"/>
          <w:lang w:val="de-DE"/>
        </w:rPr>
        <w:t>t 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r eine Sicherheitsfunktion (1oo1) entspricht er der einkanaligen Architektur von SIL 2, in einem homogen redundanten Aufbau dagegen der zweikanaligen Architektur (1oo2) von SIL 3.</w:t>
      </w:r>
    </w:p>
    <w:p w:rsidR="00C9631F" w:rsidRPr="00C9631F" w:rsidRDefault="00C9631F" w:rsidP="00C963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5270CD" w:rsidRDefault="00C9631F" w:rsidP="00C963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9631F">
        <w:rPr>
          <w:rFonts w:ascii="Arial" w:hAnsi="Arial" w:cs="Arial"/>
          <w:sz w:val="20"/>
          <w:szCs w:val="20"/>
          <w:lang w:val="de-DE"/>
        </w:rPr>
        <w:t>Der neue Schalter erg</w:t>
      </w:r>
      <w:r w:rsidRPr="00C9631F">
        <w:rPr>
          <w:rFonts w:ascii="Arial" w:hAnsi="Arial" w:cs="Arial" w:hint="eastAsia"/>
          <w:sz w:val="20"/>
          <w:szCs w:val="20"/>
          <w:lang w:val="de-DE"/>
        </w:rPr>
        <w:t>ä</w:t>
      </w:r>
      <w:r w:rsidRPr="00C9631F">
        <w:rPr>
          <w:rFonts w:ascii="Arial" w:hAnsi="Arial" w:cs="Arial"/>
          <w:sz w:val="20"/>
          <w:szCs w:val="20"/>
          <w:lang w:val="de-DE"/>
        </w:rPr>
        <w:t>nzt die KROHNE Palette der Vibrationsf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llstandschalter 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r die genaue und zuverl</w:t>
      </w:r>
      <w:r w:rsidRPr="00C9631F">
        <w:rPr>
          <w:rFonts w:ascii="Arial" w:hAnsi="Arial" w:cs="Arial" w:hint="eastAsia"/>
          <w:sz w:val="20"/>
          <w:szCs w:val="20"/>
          <w:lang w:val="de-DE"/>
        </w:rPr>
        <w:t>ä</w:t>
      </w:r>
      <w:r w:rsidRPr="00C9631F">
        <w:rPr>
          <w:rFonts w:ascii="Arial" w:hAnsi="Arial" w:cs="Arial"/>
          <w:sz w:val="20"/>
          <w:szCs w:val="20"/>
          <w:lang w:val="de-DE"/>
        </w:rPr>
        <w:t>ssige Grenzstanderfassung: w</w:t>
      </w:r>
      <w:r w:rsidRPr="00C9631F">
        <w:rPr>
          <w:rFonts w:ascii="Arial" w:hAnsi="Arial" w:cs="Arial" w:hint="eastAsia"/>
          <w:sz w:val="20"/>
          <w:szCs w:val="20"/>
          <w:lang w:val="de-DE"/>
        </w:rPr>
        <w:t>ä</w:t>
      </w:r>
      <w:r w:rsidRPr="00C9631F">
        <w:rPr>
          <w:rFonts w:ascii="Arial" w:hAnsi="Arial" w:cs="Arial"/>
          <w:sz w:val="20"/>
          <w:szCs w:val="20"/>
          <w:lang w:val="de-DE"/>
        </w:rPr>
        <w:t>hrend die OPTISWITCH 4000 und OPTISWITCH 5000 Serien 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r Fl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ssigkeitsanwendungen ausgelegt sind, ist die OPTISWITCH 3000 Serie f</w:t>
      </w:r>
      <w:r w:rsidRPr="00C9631F">
        <w:rPr>
          <w:rFonts w:ascii="Arial" w:hAnsi="Arial" w:cs="Arial" w:hint="eastAsia"/>
          <w:sz w:val="20"/>
          <w:szCs w:val="20"/>
          <w:lang w:val="de-DE"/>
        </w:rPr>
        <w:t>ü</w:t>
      </w:r>
      <w:r w:rsidRPr="00C9631F">
        <w:rPr>
          <w:rFonts w:ascii="Arial" w:hAnsi="Arial" w:cs="Arial"/>
          <w:sz w:val="20"/>
          <w:szCs w:val="20"/>
          <w:lang w:val="de-DE"/>
        </w:rPr>
        <w:t>r den Einsatz mit Feststoffen bestimmt.</w:t>
      </w:r>
    </w:p>
    <w:p w:rsidR="00C9631F" w:rsidRPr="00CB0455" w:rsidRDefault="00C9631F" w:rsidP="00C963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866A06" w:rsidRDefault="00866A06" w:rsidP="009F5F08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61792B">
        <w:rPr>
          <w:rFonts w:ascii="Arial" w:hAnsi="Arial" w:cs="Arial"/>
          <w:sz w:val="20"/>
          <w:szCs w:val="20"/>
          <w:lang w:val="de-DE"/>
        </w:rPr>
        <w:t xml:space="preserve">Über KROHNE: KROHNE ist ein Komplettanbieter für Prozessmesstechnik zur Messung von Durchfluss, Massedurchfluss, Füllstand, Druck, Temperatur sowie für Analyseaufgaben. Das 1921 gegründete Unternehmen mit Hauptsitz in Duisburg, Deutschland, beschäftigt weltweit über </w:t>
      </w:r>
      <w:r w:rsidR="00051DEA">
        <w:rPr>
          <w:rFonts w:ascii="Arial" w:hAnsi="Arial" w:cs="Arial"/>
          <w:sz w:val="20"/>
          <w:szCs w:val="20"/>
          <w:lang w:val="de-DE"/>
        </w:rPr>
        <w:t>3.</w:t>
      </w:r>
      <w:r w:rsidR="006F13DF">
        <w:rPr>
          <w:rFonts w:ascii="Arial" w:hAnsi="Arial" w:cs="Arial"/>
          <w:sz w:val="20"/>
          <w:szCs w:val="20"/>
          <w:lang w:val="de-DE"/>
        </w:rPr>
        <w:t>5</w:t>
      </w:r>
      <w:r w:rsidR="00051DEA">
        <w:rPr>
          <w:rFonts w:ascii="Arial" w:hAnsi="Arial" w:cs="Arial"/>
          <w:sz w:val="20"/>
          <w:szCs w:val="20"/>
          <w:lang w:val="de-DE"/>
        </w:rPr>
        <w:t>00</w:t>
      </w:r>
      <w:r w:rsidRPr="0061792B">
        <w:rPr>
          <w:rFonts w:ascii="Arial" w:hAnsi="Arial" w:cs="Arial"/>
          <w:sz w:val="20"/>
          <w:szCs w:val="20"/>
          <w:lang w:val="de-DE"/>
        </w:rPr>
        <w:t xml:space="preserve"> Mitarbeiter und ist auf allen Kontinenten vertreten. KROHNE steht für Innovation und höchste Produktqualität und gehört zu den Marktführern für industrielle Prozessmesstechnik.</w:t>
      </w:r>
    </w:p>
    <w:p w:rsidR="00866A06" w:rsidRDefault="00866A06" w:rsidP="009F5F08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866A06" w:rsidRDefault="00866A06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F9628E">
        <w:rPr>
          <w:rFonts w:ascii="Arial" w:hAnsi="Arial" w:cs="Arial"/>
          <w:b/>
          <w:sz w:val="20"/>
          <w:szCs w:val="20"/>
        </w:rPr>
        <w:t>ild</w:t>
      </w:r>
      <w:r>
        <w:rPr>
          <w:rFonts w:ascii="Arial" w:hAnsi="Arial" w:cs="Arial"/>
          <w:b/>
          <w:sz w:val="20"/>
          <w:szCs w:val="20"/>
        </w:rPr>
        <w:t>:</w:t>
      </w:r>
      <w:r w:rsidRPr="00F9628E">
        <w:rPr>
          <w:rFonts w:ascii="Arial" w:hAnsi="Arial" w:cs="Arial"/>
          <w:b/>
          <w:sz w:val="20"/>
          <w:szCs w:val="20"/>
        </w:rPr>
        <w:t xml:space="preserve"> </w:t>
      </w:r>
    </w:p>
    <w:p w:rsidR="00866A06" w:rsidRDefault="00C9631F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drawing>
          <wp:inline distT="0" distB="0" distL="0" distR="0">
            <wp:extent cx="4962525" cy="3610460"/>
            <wp:effectExtent l="0" t="0" r="0" b="9525"/>
            <wp:docPr id="4" name="Grafik 4" descr="H:\Veroeffentlichungen\Pressemitteilungen\2016\56_OPTISWITCH_5300\OPTISWITCH_5300_72_dpi_20cm_breit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eroeffentlichungen\Pressemitteilungen\2016\56_OPTISWITCH_5300\OPTISWITCH_5300_72_dpi_20cm_breit_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61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0CD" w:rsidRDefault="005270CD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</w:p>
    <w:p w:rsidR="00866A06" w:rsidRDefault="00866A06" w:rsidP="00355DC0">
      <w:pPr>
        <w:pStyle w:val="1CD-BodyCharChar"/>
        <w:spacing w:line="288" w:lineRule="auto"/>
        <w:rPr>
          <w:szCs w:val="20"/>
          <w:lang w:val="de-DE"/>
        </w:rPr>
      </w:pPr>
      <w:r>
        <w:rPr>
          <w:b/>
          <w:szCs w:val="20"/>
          <w:lang w:val="de-DE"/>
        </w:rPr>
        <w:t>Bildunterschrift</w:t>
      </w:r>
      <w:r w:rsidRPr="0087279C">
        <w:rPr>
          <w:b/>
          <w:szCs w:val="20"/>
          <w:lang w:val="de-DE"/>
        </w:rPr>
        <w:t>:</w:t>
      </w:r>
      <w:r w:rsidRPr="000030FD">
        <w:rPr>
          <w:b/>
          <w:szCs w:val="20"/>
          <w:lang w:val="de-DE"/>
        </w:rPr>
        <w:t xml:space="preserve"> </w:t>
      </w:r>
      <w:r w:rsidR="00C9631F" w:rsidRPr="00C9631F">
        <w:rPr>
          <w:szCs w:val="20"/>
          <w:lang w:val="de-DE"/>
        </w:rPr>
        <w:t>Vibrationsf</w:t>
      </w:r>
      <w:r w:rsidR="00C9631F" w:rsidRPr="00C9631F">
        <w:rPr>
          <w:rFonts w:hint="eastAsia"/>
          <w:szCs w:val="20"/>
          <w:lang w:val="de-DE"/>
        </w:rPr>
        <w:t>ü</w:t>
      </w:r>
      <w:r w:rsidR="00C9631F" w:rsidRPr="00C9631F">
        <w:rPr>
          <w:szCs w:val="20"/>
          <w:lang w:val="de-DE"/>
        </w:rPr>
        <w:t>llstandschalter OPTISWITCH 5300 C f</w:t>
      </w:r>
      <w:r w:rsidR="00C9631F" w:rsidRPr="00C9631F">
        <w:rPr>
          <w:rFonts w:hint="eastAsia"/>
          <w:szCs w:val="20"/>
          <w:lang w:val="de-DE"/>
        </w:rPr>
        <w:t>ü</w:t>
      </w:r>
      <w:r w:rsidR="00C9631F" w:rsidRPr="00C9631F">
        <w:rPr>
          <w:szCs w:val="20"/>
          <w:lang w:val="de-DE"/>
        </w:rPr>
        <w:t>r extreme Prozessbedingungen</w:t>
      </w:r>
    </w:p>
    <w:p w:rsidR="00CB0455" w:rsidRPr="00F9628E" w:rsidRDefault="00CB0455" w:rsidP="00355DC0">
      <w:pPr>
        <w:pStyle w:val="1CD-BodyCharChar"/>
        <w:spacing w:line="288" w:lineRule="auto"/>
        <w:rPr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Herausgeber: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KROHNE Messtechnik GmbH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Ludwig-Krohne-Str. 5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47058 Duisburg</w:t>
      </w:r>
    </w:p>
    <w:p w:rsidR="00866A06" w:rsidRPr="00F9628E" w:rsidRDefault="00612769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  <w:hyperlink r:id="rId9" w:history="1">
        <w:r w:rsidR="00866A06" w:rsidRPr="00F9628E">
          <w:rPr>
            <w:rStyle w:val="Hyperlink"/>
            <w:rFonts w:ascii="Arial" w:hAnsi="Arial" w:cs="Arial"/>
            <w:sz w:val="20"/>
            <w:szCs w:val="20"/>
            <w:lang w:val="de-DE"/>
          </w:rPr>
          <w:t>www.krohne.com</w:t>
        </w:r>
      </w:hyperlink>
    </w:p>
    <w:p w:rsidR="00866A06" w:rsidRPr="00F9628E" w:rsidRDefault="00866A06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 xml:space="preserve">Pressekontakt: 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Jörg Holtmann, PR Manager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Tel:  +49 203 301 451</w:t>
      </w:r>
      <w:r w:rsidRPr="00F9628E">
        <w:rPr>
          <w:rFonts w:ascii="Arial" w:hAnsi="Arial" w:cs="Arial"/>
          <w:sz w:val="20"/>
          <w:szCs w:val="20"/>
          <w:lang w:val="de-DE"/>
        </w:rPr>
        <w:t>1</w:t>
      </w:r>
    </w:p>
    <w:p w:rsidR="00866A06" w:rsidRDefault="00612769" w:rsidP="00F9628E">
      <w:pPr>
        <w:adjustRightInd w:val="0"/>
        <w:spacing w:line="288" w:lineRule="auto"/>
        <w:rPr>
          <w:rStyle w:val="Hyperlink"/>
          <w:rFonts w:ascii="Arial" w:hAnsi="Arial" w:cs="Arial"/>
          <w:sz w:val="20"/>
          <w:szCs w:val="20"/>
          <w:lang w:val="pt-BR"/>
        </w:rPr>
      </w:pPr>
      <w:hyperlink r:id="rId10" w:history="1">
        <w:r w:rsidR="00866A06" w:rsidRPr="008A31A5">
          <w:rPr>
            <w:rStyle w:val="Hyperlink"/>
            <w:rFonts w:ascii="Arial" w:hAnsi="Arial" w:cs="Arial"/>
            <w:sz w:val="20"/>
            <w:szCs w:val="20"/>
            <w:lang w:val="pt-BR"/>
          </w:rPr>
          <w:t>j.holtmann@krohne.com</w:t>
        </w:r>
      </w:hyperlink>
    </w:p>
    <w:sectPr w:rsidR="00866A06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832" w:rsidRDefault="00B61832">
      <w:r>
        <w:separator/>
      </w:r>
    </w:p>
  </w:endnote>
  <w:endnote w:type="continuationSeparator" w:id="0">
    <w:p w:rsidR="00B61832" w:rsidRDefault="00B61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9F7096" w:rsidRPr="00545162" w:rsidTr="00545162">
      <w:trPr>
        <w:trHeight w:val="567"/>
      </w:trPr>
      <w:tc>
        <w:tcPr>
          <w:tcW w:w="7200" w:type="dxa"/>
          <w:tcBorders>
            <w:top w:val="single" w:sz="4" w:space="0" w:color="auto"/>
          </w:tcBorders>
          <w:tcMar>
            <w:top w:w="113" w:type="dxa"/>
            <w:left w:w="0" w:type="dxa"/>
            <w:right w:w="0" w:type="dxa"/>
          </w:tcMar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tcBorders>
            <w:top w:val="single" w:sz="4" w:space="0" w:color="auto"/>
          </w:tcBorders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PAGE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612769">
            <w:rPr>
              <w:rStyle w:val="Seitenzahl"/>
              <w:noProof/>
              <w:sz w:val="16"/>
              <w:szCs w:val="16"/>
              <w:lang w:val="en-US"/>
            </w:rPr>
            <w:t>1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  <w:r w:rsidRPr="00545162">
            <w:rPr>
              <w:rStyle w:val="Seitenzahl"/>
              <w:rFonts w:cs="Arial"/>
              <w:sz w:val="16"/>
              <w:szCs w:val="16"/>
              <w:lang w:val="en-US"/>
            </w:rPr>
            <w:t>/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NUMPAGES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612769">
            <w:rPr>
              <w:rStyle w:val="Seitenzahl"/>
              <w:noProof/>
              <w:sz w:val="16"/>
              <w:szCs w:val="16"/>
              <w:lang w:val="en-US"/>
            </w:rPr>
            <w:t>2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</w:p>
      </w:tc>
    </w:tr>
  </w:tbl>
  <w:p w:rsidR="009F7096" w:rsidRDefault="009F709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832" w:rsidRDefault="00B61832">
      <w:r>
        <w:separator/>
      </w:r>
    </w:p>
  </w:footnote>
  <w:footnote w:type="continuationSeparator" w:id="0">
    <w:p w:rsidR="00B61832" w:rsidRDefault="00B61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096" w:rsidRDefault="00CB0455">
    <w:pPr>
      <w:pStyle w:val="Kopfzeile"/>
    </w:pPr>
    <w:r>
      <w:rPr>
        <w:noProof/>
        <w:lang w:val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test 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096" w:rsidRDefault="009F7096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9F7096" w:rsidRDefault="009F7096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074AF"/>
    <w:multiLevelType w:val="hybridMultilevel"/>
    <w:tmpl w:val="8294E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D33088"/>
    <w:multiLevelType w:val="hybridMultilevel"/>
    <w:tmpl w:val="24A05BDC"/>
    <w:lvl w:ilvl="0" w:tplc="04070001">
      <w:start w:val="1"/>
      <w:numFmt w:val="bullet"/>
      <w:lvlText w:val=""/>
      <w:lvlJc w:val="left"/>
      <w:pPr>
        <w:ind w:left="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11"/>
  </w:num>
  <w:num w:numId="7">
    <w:abstractNumId w:val="12"/>
  </w:num>
  <w:num w:numId="8">
    <w:abstractNumId w:val="9"/>
  </w:num>
  <w:num w:numId="9">
    <w:abstractNumId w:val="10"/>
  </w:num>
  <w:num w:numId="10">
    <w:abstractNumId w:val="5"/>
  </w:num>
  <w:num w:numId="11">
    <w:abstractNumId w:val="6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52A6"/>
    <w:rsid w:val="0000594C"/>
    <w:rsid w:val="000060CF"/>
    <w:rsid w:val="0000699A"/>
    <w:rsid w:val="000103E9"/>
    <w:rsid w:val="00015BA7"/>
    <w:rsid w:val="00016553"/>
    <w:rsid w:val="0002562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1B49"/>
    <w:rsid w:val="00051DEA"/>
    <w:rsid w:val="0005645F"/>
    <w:rsid w:val="00056F8A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65C3"/>
    <w:rsid w:val="00077C9D"/>
    <w:rsid w:val="00082ABD"/>
    <w:rsid w:val="00084215"/>
    <w:rsid w:val="000853F6"/>
    <w:rsid w:val="000855BA"/>
    <w:rsid w:val="00085C81"/>
    <w:rsid w:val="000877EA"/>
    <w:rsid w:val="000928A0"/>
    <w:rsid w:val="000929FA"/>
    <w:rsid w:val="00093A5A"/>
    <w:rsid w:val="000A219A"/>
    <w:rsid w:val="000A474D"/>
    <w:rsid w:val="000A6496"/>
    <w:rsid w:val="000A7D16"/>
    <w:rsid w:val="000B07FF"/>
    <w:rsid w:val="000B4E6D"/>
    <w:rsid w:val="000B71E7"/>
    <w:rsid w:val="000C061F"/>
    <w:rsid w:val="000C248F"/>
    <w:rsid w:val="000C3008"/>
    <w:rsid w:val="000C33E3"/>
    <w:rsid w:val="000D056B"/>
    <w:rsid w:val="000D2D4C"/>
    <w:rsid w:val="000D2E2A"/>
    <w:rsid w:val="000D41AE"/>
    <w:rsid w:val="000D4750"/>
    <w:rsid w:val="000D51A7"/>
    <w:rsid w:val="000D6C7E"/>
    <w:rsid w:val="000D7391"/>
    <w:rsid w:val="000E1775"/>
    <w:rsid w:val="000E426E"/>
    <w:rsid w:val="000E4805"/>
    <w:rsid w:val="000E557D"/>
    <w:rsid w:val="000E6285"/>
    <w:rsid w:val="000F0095"/>
    <w:rsid w:val="000F056F"/>
    <w:rsid w:val="000F0E6C"/>
    <w:rsid w:val="000F1B1A"/>
    <w:rsid w:val="000F2177"/>
    <w:rsid w:val="000F28A2"/>
    <w:rsid w:val="000F3018"/>
    <w:rsid w:val="000F3929"/>
    <w:rsid w:val="000F3BC7"/>
    <w:rsid w:val="000F3EF8"/>
    <w:rsid w:val="000F4A15"/>
    <w:rsid w:val="000F4D4B"/>
    <w:rsid w:val="000F668C"/>
    <w:rsid w:val="000F6D9C"/>
    <w:rsid w:val="000F7E73"/>
    <w:rsid w:val="00100B15"/>
    <w:rsid w:val="00102564"/>
    <w:rsid w:val="001059FF"/>
    <w:rsid w:val="001075D7"/>
    <w:rsid w:val="0011079D"/>
    <w:rsid w:val="001109DF"/>
    <w:rsid w:val="00111C14"/>
    <w:rsid w:val="00112FB2"/>
    <w:rsid w:val="001131ED"/>
    <w:rsid w:val="0011432A"/>
    <w:rsid w:val="001173FF"/>
    <w:rsid w:val="00123B57"/>
    <w:rsid w:val="00124FFF"/>
    <w:rsid w:val="001254F4"/>
    <w:rsid w:val="0012594C"/>
    <w:rsid w:val="0012623A"/>
    <w:rsid w:val="00127519"/>
    <w:rsid w:val="00130BFC"/>
    <w:rsid w:val="0013343C"/>
    <w:rsid w:val="00135A05"/>
    <w:rsid w:val="00136CA8"/>
    <w:rsid w:val="00137E90"/>
    <w:rsid w:val="00137FC8"/>
    <w:rsid w:val="0014124C"/>
    <w:rsid w:val="00143A0E"/>
    <w:rsid w:val="00143B37"/>
    <w:rsid w:val="00151C05"/>
    <w:rsid w:val="00151F82"/>
    <w:rsid w:val="00152223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51D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2D4"/>
    <w:rsid w:val="001913DE"/>
    <w:rsid w:val="00191400"/>
    <w:rsid w:val="001A11D3"/>
    <w:rsid w:val="001A215A"/>
    <w:rsid w:val="001A29BB"/>
    <w:rsid w:val="001A4528"/>
    <w:rsid w:val="001A6673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6475"/>
    <w:rsid w:val="001E0AF7"/>
    <w:rsid w:val="001E1E26"/>
    <w:rsid w:val="001E6B03"/>
    <w:rsid w:val="001E772E"/>
    <w:rsid w:val="001F2D34"/>
    <w:rsid w:val="002003ED"/>
    <w:rsid w:val="00200FBC"/>
    <w:rsid w:val="002048CF"/>
    <w:rsid w:val="0021028B"/>
    <w:rsid w:val="00210DED"/>
    <w:rsid w:val="00211CA4"/>
    <w:rsid w:val="002120DA"/>
    <w:rsid w:val="00212A60"/>
    <w:rsid w:val="0021497B"/>
    <w:rsid w:val="00215498"/>
    <w:rsid w:val="00216722"/>
    <w:rsid w:val="002168FB"/>
    <w:rsid w:val="00222360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53800"/>
    <w:rsid w:val="002559E1"/>
    <w:rsid w:val="002567BA"/>
    <w:rsid w:val="002601BC"/>
    <w:rsid w:val="00261ED4"/>
    <w:rsid w:val="00261FEF"/>
    <w:rsid w:val="00263BDB"/>
    <w:rsid w:val="00266613"/>
    <w:rsid w:val="00267307"/>
    <w:rsid w:val="00270A0C"/>
    <w:rsid w:val="0027198F"/>
    <w:rsid w:val="00275176"/>
    <w:rsid w:val="0027675D"/>
    <w:rsid w:val="00280B27"/>
    <w:rsid w:val="00280BBF"/>
    <w:rsid w:val="0028321E"/>
    <w:rsid w:val="002838A4"/>
    <w:rsid w:val="00284B45"/>
    <w:rsid w:val="00285539"/>
    <w:rsid w:val="00285553"/>
    <w:rsid w:val="002908D3"/>
    <w:rsid w:val="00290C47"/>
    <w:rsid w:val="002919C9"/>
    <w:rsid w:val="002926B4"/>
    <w:rsid w:val="00293C9E"/>
    <w:rsid w:val="00293EE9"/>
    <w:rsid w:val="0029569B"/>
    <w:rsid w:val="00296BB6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E5F"/>
    <w:rsid w:val="002B6FC7"/>
    <w:rsid w:val="002C0E24"/>
    <w:rsid w:val="002D180D"/>
    <w:rsid w:val="002D2BF4"/>
    <w:rsid w:val="002D2D53"/>
    <w:rsid w:val="002D43B9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6999"/>
    <w:rsid w:val="002F7E63"/>
    <w:rsid w:val="00300F14"/>
    <w:rsid w:val="00301335"/>
    <w:rsid w:val="00301C5C"/>
    <w:rsid w:val="00303B2A"/>
    <w:rsid w:val="003053EB"/>
    <w:rsid w:val="00310637"/>
    <w:rsid w:val="003126D2"/>
    <w:rsid w:val="00312B59"/>
    <w:rsid w:val="003132A5"/>
    <w:rsid w:val="00314C8D"/>
    <w:rsid w:val="00315E2A"/>
    <w:rsid w:val="00316E3E"/>
    <w:rsid w:val="00317839"/>
    <w:rsid w:val="003179A2"/>
    <w:rsid w:val="00322AB1"/>
    <w:rsid w:val="00322DAC"/>
    <w:rsid w:val="003230CD"/>
    <w:rsid w:val="00327BC5"/>
    <w:rsid w:val="00330EFA"/>
    <w:rsid w:val="0033408D"/>
    <w:rsid w:val="003344FE"/>
    <w:rsid w:val="0033690A"/>
    <w:rsid w:val="00336D59"/>
    <w:rsid w:val="00337EBD"/>
    <w:rsid w:val="003421E4"/>
    <w:rsid w:val="00342487"/>
    <w:rsid w:val="0034345D"/>
    <w:rsid w:val="00345D49"/>
    <w:rsid w:val="00346DBA"/>
    <w:rsid w:val="003524D6"/>
    <w:rsid w:val="00352C54"/>
    <w:rsid w:val="00353616"/>
    <w:rsid w:val="00355AC9"/>
    <w:rsid w:val="00355DC0"/>
    <w:rsid w:val="0035637B"/>
    <w:rsid w:val="00356F80"/>
    <w:rsid w:val="0036338C"/>
    <w:rsid w:val="00363D6B"/>
    <w:rsid w:val="0036419D"/>
    <w:rsid w:val="003664B2"/>
    <w:rsid w:val="00371ABA"/>
    <w:rsid w:val="003738ED"/>
    <w:rsid w:val="003765CF"/>
    <w:rsid w:val="0037737D"/>
    <w:rsid w:val="003840E6"/>
    <w:rsid w:val="003858AE"/>
    <w:rsid w:val="003859E8"/>
    <w:rsid w:val="00385D86"/>
    <w:rsid w:val="00386290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189D"/>
    <w:rsid w:val="003A5D24"/>
    <w:rsid w:val="003A6BE4"/>
    <w:rsid w:val="003A7699"/>
    <w:rsid w:val="003A79E2"/>
    <w:rsid w:val="003B1C11"/>
    <w:rsid w:val="003B7D1D"/>
    <w:rsid w:val="003B7DB0"/>
    <w:rsid w:val="003C1575"/>
    <w:rsid w:val="003C3454"/>
    <w:rsid w:val="003C3E31"/>
    <w:rsid w:val="003C652F"/>
    <w:rsid w:val="003D252A"/>
    <w:rsid w:val="003D493F"/>
    <w:rsid w:val="003D7920"/>
    <w:rsid w:val="003E210D"/>
    <w:rsid w:val="003E2E58"/>
    <w:rsid w:val="003E66CF"/>
    <w:rsid w:val="003E7AAE"/>
    <w:rsid w:val="003F2A23"/>
    <w:rsid w:val="003F5C5D"/>
    <w:rsid w:val="003F64EE"/>
    <w:rsid w:val="0040089E"/>
    <w:rsid w:val="00401568"/>
    <w:rsid w:val="00403EB3"/>
    <w:rsid w:val="00404826"/>
    <w:rsid w:val="00405323"/>
    <w:rsid w:val="00411762"/>
    <w:rsid w:val="004179F1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749"/>
    <w:rsid w:val="00460B34"/>
    <w:rsid w:val="00461EA0"/>
    <w:rsid w:val="0046267E"/>
    <w:rsid w:val="004632D8"/>
    <w:rsid w:val="00463F6E"/>
    <w:rsid w:val="00464DFB"/>
    <w:rsid w:val="00473834"/>
    <w:rsid w:val="004745FE"/>
    <w:rsid w:val="00477037"/>
    <w:rsid w:val="00477AAB"/>
    <w:rsid w:val="0048081C"/>
    <w:rsid w:val="004831E3"/>
    <w:rsid w:val="00485ECC"/>
    <w:rsid w:val="00486AC4"/>
    <w:rsid w:val="004908AC"/>
    <w:rsid w:val="00492419"/>
    <w:rsid w:val="00492AAE"/>
    <w:rsid w:val="00493CB8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4A0B"/>
    <w:rsid w:val="004C7370"/>
    <w:rsid w:val="004C7BDE"/>
    <w:rsid w:val="004D1605"/>
    <w:rsid w:val="004D40EE"/>
    <w:rsid w:val="004D4CB9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7586"/>
    <w:rsid w:val="00501263"/>
    <w:rsid w:val="00503315"/>
    <w:rsid w:val="00504AFB"/>
    <w:rsid w:val="0051109C"/>
    <w:rsid w:val="0051255F"/>
    <w:rsid w:val="005149F1"/>
    <w:rsid w:val="005165A1"/>
    <w:rsid w:val="005174C9"/>
    <w:rsid w:val="005270CD"/>
    <w:rsid w:val="00527B6D"/>
    <w:rsid w:val="0053211D"/>
    <w:rsid w:val="0053347A"/>
    <w:rsid w:val="0053542E"/>
    <w:rsid w:val="00536A3D"/>
    <w:rsid w:val="00536D58"/>
    <w:rsid w:val="00540ED3"/>
    <w:rsid w:val="00545162"/>
    <w:rsid w:val="005478F5"/>
    <w:rsid w:val="005523C2"/>
    <w:rsid w:val="005549D5"/>
    <w:rsid w:val="005554D4"/>
    <w:rsid w:val="00556682"/>
    <w:rsid w:val="00560020"/>
    <w:rsid w:val="00561AAC"/>
    <w:rsid w:val="00562F49"/>
    <w:rsid w:val="0056565C"/>
    <w:rsid w:val="005665D5"/>
    <w:rsid w:val="00570735"/>
    <w:rsid w:val="005709D2"/>
    <w:rsid w:val="00573D16"/>
    <w:rsid w:val="005745A2"/>
    <w:rsid w:val="0057461E"/>
    <w:rsid w:val="005750D6"/>
    <w:rsid w:val="0057522E"/>
    <w:rsid w:val="0057652B"/>
    <w:rsid w:val="005777A2"/>
    <w:rsid w:val="00577EDB"/>
    <w:rsid w:val="005807F1"/>
    <w:rsid w:val="005838DB"/>
    <w:rsid w:val="00585C0A"/>
    <w:rsid w:val="00586EA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C90"/>
    <w:rsid w:val="005B350F"/>
    <w:rsid w:val="005B3611"/>
    <w:rsid w:val="005C1214"/>
    <w:rsid w:val="005C26B7"/>
    <w:rsid w:val="005C2CA0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1EDA"/>
    <w:rsid w:val="00612769"/>
    <w:rsid w:val="00615390"/>
    <w:rsid w:val="00616A80"/>
    <w:rsid w:val="00617913"/>
    <w:rsid w:val="0061792B"/>
    <w:rsid w:val="00623A9C"/>
    <w:rsid w:val="00624A61"/>
    <w:rsid w:val="0063614D"/>
    <w:rsid w:val="006374FB"/>
    <w:rsid w:val="00640827"/>
    <w:rsid w:val="00641D59"/>
    <w:rsid w:val="0064402F"/>
    <w:rsid w:val="00646335"/>
    <w:rsid w:val="006469F6"/>
    <w:rsid w:val="0065283D"/>
    <w:rsid w:val="0065292E"/>
    <w:rsid w:val="006529B8"/>
    <w:rsid w:val="00654476"/>
    <w:rsid w:val="00656789"/>
    <w:rsid w:val="0066067B"/>
    <w:rsid w:val="00661606"/>
    <w:rsid w:val="00664542"/>
    <w:rsid w:val="00666B14"/>
    <w:rsid w:val="006711CF"/>
    <w:rsid w:val="00671C43"/>
    <w:rsid w:val="00671FFE"/>
    <w:rsid w:val="00672EB9"/>
    <w:rsid w:val="0067417A"/>
    <w:rsid w:val="00680EA3"/>
    <w:rsid w:val="0068384C"/>
    <w:rsid w:val="0068386E"/>
    <w:rsid w:val="00685A71"/>
    <w:rsid w:val="00687F3A"/>
    <w:rsid w:val="006926F5"/>
    <w:rsid w:val="00692D1D"/>
    <w:rsid w:val="006942DF"/>
    <w:rsid w:val="0069597D"/>
    <w:rsid w:val="00696B3D"/>
    <w:rsid w:val="00697124"/>
    <w:rsid w:val="006A0A28"/>
    <w:rsid w:val="006A0EC5"/>
    <w:rsid w:val="006A1777"/>
    <w:rsid w:val="006A3C09"/>
    <w:rsid w:val="006A458F"/>
    <w:rsid w:val="006B21E1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1196"/>
    <w:rsid w:val="006D7F58"/>
    <w:rsid w:val="006E18BE"/>
    <w:rsid w:val="006E409C"/>
    <w:rsid w:val="006E4B27"/>
    <w:rsid w:val="006E56AB"/>
    <w:rsid w:val="006E6E4C"/>
    <w:rsid w:val="006F13DF"/>
    <w:rsid w:val="006F1F79"/>
    <w:rsid w:val="006F5819"/>
    <w:rsid w:val="006F6261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30314"/>
    <w:rsid w:val="00733180"/>
    <w:rsid w:val="007337CB"/>
    <w:rsid w:val="00734B26"/>
    <w:rsid w:val="00735716"/>
    <w:rsid w:val="0073729F"/>
    <w:rsid w:val="00740C64"/>
    <w:rsid w:val="00746446"/>
    <w:rsid w:val="00746833"/>
    <w:rsid w:val="00754032"/>
    <w:rsid w:val="00757B1B"/>
    <w:rsid w:val="00762229"/>
    <w:rsid w:val="00762E68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621"/>
    <w:rsid w:val="007A0833"/>
    <w:rsid w:val="007A265B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D0644"/>
    <w:rsid w:val="007D0EEE"/>
    <w:rsid w:val="007D531C"/>
    <w:rsid w:val="007D5F38"/>
    <w:rsid w:val="007D6086"/>
    <w:rsid w:val="007D7F07"/>
    <w:rsid w:val="007E21BF"/>
    <w:rsid w:val="007E2645"/>
    <w:rsid w:val="007E35DE"/>
    <w:rsid w:val="007E454A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8013BF"/>
    <w:rsid w:val="00803D0E"/>
    <w:rsid w:val="00812C80"/>
    <w:rsid w:val="00813186"/>
    <w:rsid w:val="008137DD"/>
    <w:rsid w:val="00821744"/>
    <w:rsid w:val="0082441E"/>
    <w:rsid w:val="00824DA6"/>
    <w:rsid w:val="00826945"/>
    <w:rsid w:val="00827CF3"/>
    <w:rsid w:val="00827EC0"/>
    <w:rsid w:val="00830345"/>
    <w:rsid w:val="0083260C"/>
    <w:rsid w:val="00834133"/>
    <w:rsid w:val="00836F49"/>
    <w:rsid w:val="008372CA"/>
    <w:rsid w:val="00840928"/>
    <w:rsid w:val="0084341C"/>
    <w:rsid w:val="00844FE3"/>
    <w:rsid w:val="00846381"/>
    <w:rsid w:val="00847876"/>
    <w:rsid w:val="0085014F"/>
    <w:rsid w:val="00850ECB"/>
    <w:rsid w:val="00852D73"/>
    <w:rsid w:val="00854904"/>
    <w:rsid w:val="00855691"/>
    <w:rsid w:val="00866A06"/>
    <w:rsid w:val="00870B85"/>
    <w:rsid w:val="0087279C"/>
    <w:rsid w:val="00877300"/>
    <w:rsid w:val="008807A0"/>
    <w:rsid w:val="00884F08"/>
    <w:rsid w:val="008854C4"/>
    <w:rsid w:val="00885774"/>
    <w:rsid w:val="008867BC"/>
    <w:rsid w:val="0089382F"/>
    <w:rsid w:val="00893F99"/>
    <w:rsid w:val="00894640"/>
    <w:rsid w:val="00895DD8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4919"/>
    <w:rsid w:val="008C178A"/>
    <w:rsid w:val="008C36BE"/>
    <w:rsid w:val="008C4B8F"/>
    <w:rsid w:val="008C56BF"/>
    <w:rsid w:val="008D0026"/>
    <w:rsid w:val="008D06F2"/>
    <w:rsid w:val="008D7205"/>
    <w:rsid w:val="008E2625"/>
    <w:rsid w:val="008E41C5"/>
    <w:rsid w:val="008E4399"/>
    <w:rsid w:val="008E454A"/>
    <w:rsid w:val="008E490E"/>
    <w:rsid w:val="008E572A"/>
    <w:rsid w:val="008E5C5A"/>
    <w:rsid w:val="008E5EEB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1BFD"/>
    <w:rsid w:val="00924B21"/>
    <w:rsid w:val="009279CB"/>
    <w:rsid w:val="00934641"/>
    <w:rsid w:val="00936F34"/>
    <w:rsid w:val="00937A9E"/>
    <w:rsid w:val="009401E7"/>
    <w:rsid w:val="0094031D"/>
    <w:rsid w:val="0094199B"/>
    <w:rsid w:val="00941ECF"/>
    <w:rsid w:val="00955817"/>
    <w:rsid w:val="00957099"/>
    <w:rsid w:val="00962FA6"/>
    <w:rsid w:val="00963E95"/>
    <w:rsid w:val="00965F8B"/>
    <w:rsid w:val="00966F86"/>
    <w:rsid w:val="00967A0F"/>
    <w:rsid w:val="00972AA1"/>
    <w:rsid w:val="00972BE7"/>
    <w:rsid w:val="00972CC8"/>
    <w:rsid w:val="0097300C"/>
    <w:rsid w:val="00976387"/>
    <w:rsid w:val="009779AA"/>
    <w:rsid w:val="00981FAE"/>
    <w:rsid w:val="00984C32"/>
    <w:rsid w:val="00986864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6661"/>
    <w:rsid w:val="009B6C5F"/>
    <w:rsid w:val="009B6EF9"/>
    <w:rsid w:val="009C12FB"/>
    <w:rsid w:val="009C21E5"/>
    <w:rsid w:val="009C3E8F"/>
    <w:rsid w:val="009D10F3"/>
    <w:rsid w:val="009D25FF"/>
    <w:rsid w:val="009E092A"/>
    <w:rsid w:val="009E1EBD"/>
    <w:rsid w:val="009E2394"/>
    <w:rsid w:val="009E3A93"/>
    <w:rsid w:val="009E4A3D"/>
    <w:rsid w:val="009E4D3D"/>
    <w:rsid w:val="009E4D63"/>
    <w:rsid w:val="009E55B7"/>
    <w:rsid w:val="009E5BF6"/>
    <w:rsid w:val="009E66B0"/>
    <w:rsid w:val="009F081E"/>
    <w:rsid w:val="009F160B"/>
    <w:rsid w:val="009F5F08"/>
    <w:rsid w:val="009F7096"/>
    <w:rsid w:val="00A00803"/>
    <w:rsid w:val="00A04C8F"/>
    <w:rsid w:val="00A0529C"/>
    <w:rsid w:val="00A060E5"/>
    <w:rsid w:val="00A105AC"/>
    <w:rsid w:val="00A14B26"/>
    <w:rsid w:val="00A16DD5"/>
    <w:rsid w:val="00A207EF"/>
    <w:rsid w:val="00A2199F"/>
    <w:rsid w:val="00A21D35"/>
    <w:rsid w:val="00A221CE"/>
    <w:rsid w:val="00A258B0"/>
    <w:rsid w:val="00A27118"/>
    <w:rsid w:val="00A30DAB"/>
    <w:rsid w:val="00A31FFB"/>
    <w:rsid w:val="00A34CE4"/>
    <w:rsid w:val="00A35D07"/>
    <w:rsid w:val="00A42DC8"/>
    <w:rsid w:val="00A4531F"/>
    <w:rsid w:val="00A46669"/>
    <w:rsid w:val="00A478E1"/>
    <w:rsid w:val="00A5166C"/>
    <w:rsid w:val="00A51FE5"/>
    <w:rsid w:val="00A53917"/>
    <w:rsid w:val="00A53B76"/>
    <w:rsid w:val="00A62507"/>
    <w:rsid w:val="00A6397E"/>
    <w:rsid w:val="00A64709"/>
    <w:rsid w:val="00A66EE1"/>
    <w:rsid w:val="00A70BEB"/>
    <w:rsid w:val="00A734B6"/>
    <w:rsid w:val="00A73720"/>
    <w:rsid w:val="00A73914"/>
    <w:rsid w:val="00A73EE5"/>
    <w:rsid w:val="00A74E3C"/>
    <w:rsid w:val="00A76596"/>
    <w:rsid w:val="00A77548"/>
    <w:rsid w:val="00A80813"/>
    <w:rsid w:val="00A8096C"/>
    <w:rsid w:val="00A831DC"/>
    <w:rsid w:val="00A837AC"/>
    <w:rsid w:val="00A83B99"/>
    <w:rsid w:val="00A93DCB"/>
    <w:rsid w:val="00A97E61"/>
    <w:rsid w:val="00AA366C"/>
    <w:rsid w:val="00AA46BD"/>
    <w:rsid w:val="00AA4C71"/>
    <w:rsid w:val="00AA6E0A"/>
    <w:rsid w:val="00AB01ED"/>
    <w:rsid w:val="00AB0E3A"/>
    <w:rsid w:val="00AB1B54"/>
    <w:rsid w:val="00AB54D4"/>
    <w:rsid w:val="00AB5874"/>
    <w:rsid w:val="00AB593F"/>
    <w:rsid w:val="00AB5D5B"/>
    <w:rsid w:val="00AB714D"/>
    <w:rsid w:val="00AC0D6C"/>
    <w:rsid w:val="00AC30F3"/>
    <w:rsid w:val="00AC3AB8"/>
    <w:rsid w:val="00AC4BDF"/>
    <w:rsid w:val="00AC51B7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7D30"/>
    <w:rsid w:val="00B0059C"/>
    <w:rsid w:val="00B01C55"/>
    <w:rsid w:val="00B035EC"/>
    <w:rsid w:val="00B03CA9"/>
    <w:rsid w:val="00B103C0"/>
    <w:rsid w:val="00B1366F"/>
    <w:rsid w:val="00B1452D"/>
    <w:rsid w:val="00B147AA"/>
    <w:rsid w:val="00B14F4D"/>
    <w:rsid w:val="00B152FA"/>
    <w:rsid w:val="00B17498"/>
    <w:rsid w:val="00B21727"/>
    <w:rsid w:val="00B21F2C"/>
    <w:rsid w:val="00B23A21"/>
    <w:rsid w:val="00B23B7B"/>
    <w:rsid w:val="00B26131"/>
    <w:rsid w:val="00B2617E"/>
    <w:rsid w:val="00B3130A"/>
    <w:rsid w:val="00B320E8"/>
    <w:rsid w:val="00B32E64"/>
    <w:rsid w:val="00B357CF"/>
    <w:rsid w:val="00B3687F"/>
    <w:rsid w:val="00B41AA9"/>
    <w:rsid w:val="00B43D59"/>
    <w:rsid w:val="00B44B58"/>
    <w:rsid w:val="00B54C81"/>
    <w:rsid w:val="00B54E0D"/>
    <w:rsid w:val="00B5745B"/>
    <w:rsid w:val="00B60BBF"/>
    <w:rsid w:val="00B61832"/>
    <w:rsid w:val="00B61A24"/>
    <w:rsid w:val="00B62BF9"/>
    <w:rsid w:val="00B63018"/>
    <w:rsid w:val="00B638C7"/>
    <w:rsid w:val="00B64F19"/>
    <w:rsid w:val="00B65DCE"/>
    <w:rsid w:val="00B71280"/>
    <w:rsid w:val="00B714DA"/>
    <w:rsid w:val="00B7162E"/>
    <w:rsid w:val="00B73559"/>
    <w:rsid w:val="00B82FEA"/>
    <w:rsid w:val="00B86911"/>
    <w:rsid w:val="00B9017D"/>
    <w:rsid w:val="00B90D0C"/>
    <w:rsid w:val="00B90F39"/>
    <w:rsid w:val="00B9526A"/>
    <w:rsid w:val="00B9698B"/>
    <w:rsid w:val="00B97776"/>
    <w:rsid w:val="00BA1615"/>
    <w:rsid w:val="00BA30DF"/>
    <w:rsid w:val="00BA542F"/>
    <w:rsid w:val="00BA7F88"/>
    <w:rsid w:val="00BB4929"/>
    <w:rsid w:val="00BB7E88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4BB"/>
    <w:rsid w:val="00C00DD7"/>
    <w:rsid w:val="00C02042"/>
    <w:rsid w:val="00C02691"/>
    <w:rsid w:val="00C04BF1"/>
    <w:rsid w:val="00C04CA8"/>
    <w:rsid w:val="00C04ECF"/>
    <w:rsid w:val="00C0615A"/>
    <w:rsid w:val="00C06CDC"/>
    <w:rsid w:val="00C104A4"/>
    <w:rsid w:val="00C10D43"/>
    <w:rsid w:val="00C10D79"/>
    <w:rsid w:val="00C16B25"/>
    <w:rsid w:val="00C17B03"/>
    <w:rsid w:val="00C26896"/>
    <w:rsid w:val="00C300E0"/>
    <w:rsid w:val="00C305FC"/>
    <w:rsid w:val="00C30852"/>
    <w:rsid w:val="00C3308A"/>
    <w:rsid w:val="00C448C7"/>
    <w:rsid w:val="00C458B7"/>
    <w:rsid w:val="00C471FE"/>
    <w:rsid w:val="00C47B69"/>
    <w:rsid w:val="00C52F27"/>
    <w:rsid w:val="00C5409C"/>
    <w:rsid w:val="00C55A09"/>
    <w:rsid w:val="00C60BC0"/>
    <w:rsid w:val="00C62ECB"/>
    <w:rsid w:val="00C646D2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31F"/>
    <w:rsid w:val="00C96A0A"/>
    <w:rsid w:val="00CA1475"/>
    <w:rsid w:val="00CA47CD"/>
    <w:rsid w:val="00CA587F"/>
    <w:rsid w:val="00CA6360"/>
    <w:rsid w:val="00CA68AC"/>
    <w:rsid w:val="00CA7B7B"/>
    <w:rsid w:val="00CB0455"/>
    <w:rsid w:val="00CB0475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FA3"/>
    <w:rsid w:val="00CE148C"/>
    <w:rsid w:val="00CE2EA1"/>
    <w:rsid w:val="00CE5881"/>
    <w:rsid w:val="00CE7B5E"/>
    <w:rsid w:val="00CF0329"/>
    <w:rsid w:val="00CF1801"/>
    <w:rsid w:val="00CF2B86"/>
    <w:rsid w:val="00CF3582"/>
    <w:rsid w:val="00CF374C"/>
    <w:rsid w:val="00CF5677"/>
    <w:rsid w:val="00D03E96"/>
    <w:rsid w:val="00D05759"/>
    <w:rsid w:val="00D06CF3"/>
    <w:rsid w:val="00D10EA7"/>
    <w:rsid w:val="00D120D4"/>
    <w:rsid w:val="00D17042"/>
    <w:rsid w:val="00D17881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5029"/>
    <w:rsid w:val="00D55034"/>
    <w:rsid w:val="00D55CDC"/>
    <w:rsid w:val="00D56F10"/>
    <w:rsid w:val="00D651F8"/>
    <w:rsid w:val="00D6697C"/>
    <w:rsid w:val="00D703CF"/>
    <w:rsid w:val="00D73A9E"/>
    <w:rsid w:val="00D73BAD"/>
    <w:rsid w:val="00D75BD5"/>
    <w:rsid w:val="00D81F56"/>
    <w:rsid w:val="00D84DC2"/>
    <w:rsid w:val="00D86D4C"/>
    <w:rsid w:val="00D86DA5"/>
    <w:rsid w:val="00D87009"/>
    <w:rsid w:val="00D925D2"/>
    <w:rsid w:val="00D94C58"/>
    <w:rsid w:val="00D95D70"/>
    <w:rsid w:val="00DA09F4"/>
    <w:rsid w:val="00DA242F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6B4B"/>
    <w:rsid w:val="00DB7E81"/>
    <w:rsid w:val="00DC06F3"/>
    <w:rsid w:val="00DC0A21"/>
    <w:rsid w:val="00DC18E7"/>
    <w:rsid w:val="00DC3B3A"/>
    <w:rsid w:val="00DC551D"/>
    <w:rsid w:val="00DC7AB3"/>
    <w:rsid w:val="00DD1280"/>
    <w:rsid w:val="00DD6E32"/>
    <w:rsid w:val="00DE1917"/>
    <w:rsid w:val="00DE425D"/>
    <w:rsid w:val="00DE72A7"/>
    <w:rsid w:val="00DE7B60"/>
    <w:rsid w:val="00DE7F16"/>
    <w:rsid w:val="00DF1448"/>
    <w:rsid w:val="00DF18E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61AC"/>
    <w:rsid w:val="00E24E0A"/>
    <w:rsid w:val="00E31279"/>
    <w:rsid w:val="00E31481"/>
    <w:rsid w:val="00E31C25"/>
    <w:rsid w:val="00E32909"/>
    <w:rsid w:val="00E32FC7"/>
    <w:rsid w:val="00E34725"/>
    <w:rsid w:val="00E34B2F"/>
    <w:rsid w:val="00E3609C"/>
    <w:rsid w:val="00E40B2F"/>
    <w:rsid w:val="00E42193"/>
    <w:rsid w:val="00E424A1"/>
    <w:rsid w:val="00E46BC7"/>
    <w:rsid w:val="00E47F96"/>
    <w:rsid w:val="00E50145"/>
    <w:rsid w:val="00E50C86"/>
    <w:rsid w:val="00E53ECF"/>
    <w:rsid w:val="00E56303"/>
    <w:rsid w:val="00E57DB4"/>
    <w:rsid w:val="00E618D2"/>
    <w:rsid w:val="00E626EF"/>
    <w:rsid w:val="00E62D69"/>
    <w:rsid w:val="00E656D6"/>
    <w:rsid w:val="00E66E43"/>
    <w:rsid w:val="00E67959"/>
    <w:rsid w:val="00E67FD8"/>
    <w:rsid w:val="00E70CE4"/>
    <w:rsid w:val="00E77EE4"/>
    <w:rsid w:val="00E85E89"/>
    <w:rsid w:val="00E8640F"/>
    <w:rsid w:val="00E864EC"/>
    <w:rsid w:val="00E90441"/>
    <w:rsid w:val="00E92694"/>
    <w:rsid w:val="00E962EF"/>
    <w:rsid w:val="00EA2F62"/>
    <w:rsid w:val="00EB213D"/>
    <w:rsid w:val="00EB3CFC"/>
    <w:rsid w:val="00EB4C8E"/>
    <w:rsid w:val="00EB5300"/>
    <w:rsid w:val="00EC4EDA"/>
    <w:rsid w:val="00EC77DD"/>
    <w:rsid w:val="00ED051D"/>
    <w:rsid w:val="00ED189C"/>
    <w:rsid w:val="00ED1E3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583A"/>
    <w:rsid w:val="00EF69EB"/>
    <w:rsid w:val="00EF7C9F"/>
    <w:rsid w:val="00EF7E78"/>
    <w:rsid w:val="00F00141"/>
    <w:rsid w:val="00F00203"/>
    <w:rsid w:val="00F01F68"/>
    <w:rsid w:val="00F027A8"/>
    <w:rsid w:val="00F048A5"/>
    <w:rsid w:val="00F0588C"/>
    <w:rsid w:val="00F0663C"/>
    <w:rsid w:val="00F110BD"/>
    <w:rsid w:val="00F21134"/>
    <w:rsid w:val="00F219B1"/>
    <w:rsid w:val="00F234C1"/>
    <w:rsid w:val="00F240FE"/>
    <w:rsid w:val="00F272E8"/>
    <w:rsid w:val="00F30EDB"/>
    <w:rsid w:val="00F3218F"/>
    <w:rsid w:val="00F3438F"/>
    <w:rsid w:val="00F424AA"/>
    <w:rsid w:val="00F43A3B"/>
    <w:rsid w:val="00F44605"/>
    <w:rsid w:val="00F452A5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0C4E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9CB"/>
    <w:rsid w:val="00F93034"/>
    <w:rsid w:val="00F93CC0"/>
    <w:rsid w:val="00F9628E"/>
    <w:rsid w:val="00F9716F"/>
    <w:rsid w:val="00FA0735"/>
    <w:rsid w:val="00FA36D6"/>
    <w:rsid w:val="00FA5C24"/>
    <w:rsid w:val="00FA77E1"/>
    <w:rsid w:val="00FB067E"/>
    <w:rsid w:val="00FC2640"/>
    <w:rsid w:val="00FC45D7"/>
    <w:rsid w:val="00FC4B4B"/>
    <w:rsid w:val="00FD002F"/>
    <w:rsid w:val="00FD0B43"/>
    <w:rsid w:val="00FD2EB2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415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KROHNE Messtechnik</Company>
  <LinksUpToDate>false</LinksUpToDate>
  <CharactersWithSpaces>3026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4</cp:revision>
  <cp:lastPrinted>2013-03-28T12:44:00Z</cp:lastPrinted>
  <dcterms:created xsi:type="dcterms:W3CDTF">2016-02-01T15:32:00Z</dcterms:created>
  <dcterms:modified xsi:type="dcterms:W3CDTF">2016-02-24T07:40:00Z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