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075F69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075F6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OPTISWITCH 5300 C: </w:t>
      </w:r>
      <w:proofErr w:type="spellStart"/>
      <w:r w:rsidRPr="00075F69">
        <w:rPr>
          <w:rFonts w:ascii="Arial" w:hAnsi="Arial" w:cs="Arial"/>
          <w:b/>
          <w:color w:val="auto"/>
          <w:sz w:val="28"/>
          <w:szCs w:val="32"/>
          <w:lang w:val="en-US"/>
        </w:rPr>
        <w:t>interruptor</w:t>
      </w:r>
      <w:proofErr w:type="spellEnd"/>
      <w:r w:rsidRPr="00075F6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075F69">
        <w:rPr>
          <w:rFonts w:ascii="Arial" w:hAnsi="Arial" w:cs="Arial"/>
          <w:b/>
          <w:color w:val="auto"/>
          <w:sz w:val="28"/>
          <w:szCs w:val="32"/>
          <w:lang w:val="en-US"/>
        </w:rPr>
        <w:t>nivel</w:t>
      </w:r>
      <w:proofErr w:type="spellEnd"/>
      <w:r w:rsidRPr="00075F6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para </w:t>
      </w:r>
      <w:proofErr w:type="spellStart"/>
      <w:r w:rsidRPr="00075F69">
        <w:rPr>
          <w:rFonts w:ascii="Arial" w:hAnsi="Arial" w:cs="Arial"/>
          <w:b/>
          <w:color w:val="auto"/>
          <w:sz w:val="28"/>
          <w:szCs w:val="32"/>
          <w:lang w:val="en-US"/>
        </w:rPr>
        <w:t>condiciones</w:t>
      </w:r>
      <w:proofErr w:type="spellEnd"/>
      <w:r w:rsidRPr="00075F6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075F69">
        <w:rPr>
          <w:rFonts w:ascii="Arial" w:hAnsi="Arial" w:cs="Arial"/>
          <w:b/>
          <w:color w:val="auto"/>
          <w:sz w:val="28"/>
          <w:szCs w:val="32"/>
          <w:lang w:val="en-US"/>
        </w:rPr>
        <w:t>proceso</w:t>
      </w:r>
      <w:proofErr w:type="spellEnd"/>
      <w:r w:rsidRPr="00075F6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075F69">
        <w:rPr>
          <w:rFonts w:ascii="Arial" w:hAnsi="Arial" w:cs="Arial"/>
          <w:b/>
          <w:color w:val="auto"/>
          <w:sz w:val="28"/>
          <w:szCs w:val="32"/>
          <w:lang w:val="en-US"/>
        </w:rPr>
        <w:t>extremas</w:t>
      </w:r>
      <w:proofErr w:type="spellEnd"/>
    </w:p>
    <w:p w:rsidR="00075F69" w:rsidRPr="00075F69" w:rsidRDefault="00075F69" w:rsidP="00075F69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r w:rsidRPr="00075F69">
        <w:rPr>
          <w:rFonts w:ascii="Arial" w:hAnsi="Arial" w:cs="Arial"/>
          <w:sz w:val="20"/>
          <w:lang w:val="en-US"/>
        </w:rPr>
        <w:t xml:space="preserve">Nuevo </w:t>
      </w:r>
      <w:proofErr w:type="spellStart"/>
      <w:r w:rsidRPr="00075F69">
        <w:rPr>
          <w:rFonts w:ascii="Arial" w:hAnsi="Arial" w:cs="Arial"/>
          <w:sz w:val="20"/>
          <w:lang w:val="en-US"/>
        </w:rPr>
        <w:t>interruptor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075F69">
        <w:rPr>
          <w:rFonts w:ascii="Arial" w:hAnsi="Arial" w:cs="Arial"/>
          <w:sz w:val="20"/>
          <w:lang w:val="en-US"/>
        </w:rPr>
        <w:t>nivel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 para </w:t>
      </w:r>
      <w:proofErr w:type="spellStart"/>
      <w:r w:rsidRPr="00075F69">
        <w:rPr>
          <w:rFonts w:ascii="Arial" w:hAnsi="Arial" w:cs="Arial"/>
          <w:sz w:val="20"/>
          <w:lang w:val="en-US"/>
        </w:rPr>
        <w:t>aplicaciones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 con </w:t>
      </w:r>
      <w:proofErr w:type="spellStart"/>
      <w:r w:rsidRPr="00075F69">
        <w:rPr>
          <w:rFonts w:ascii="Arial" w:hAnsi="Arial" w:cs="Arial"/>
          <w:sz w:val="20"/>
          <w:lang w:val="en-US"/>
        </w:rPr>
        <w:t>líquidos</w:t>
      </w:r>
      <w:proofErr w:type="spellEnd"/>
    </w:p>
    <w:p w:rsidR="00075F69" w:rsidRPr="00075F69" w:rsidRDefault="00075F69" w:rsidP="00075F69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r w:rsidRPr="00075F69">
        <w:rPr>
          <w:rFonts w:ascii="Arial" w:hAnsi="Arial" w:cs="Arial"/>
          <w:sz w:val="20"/>
          <w:lang w:val="en-US"/>
        </w:rPr>
        <w:t xml:space="preserve">Para </w:t>
      </w:r>
      <w:proofErr w:type="spellStart"/>
      <w:r w:rsidRPr="00075F69">
        <w:rPr>
          <w:rFonts w:ascii="Arial" w:hAnsi="Arial" w:cs="Arial"/>
          <w:sz w:val="20"/>
          <w:lang w:val="en-US"/>
        </w:rPr>
        <w:t>temperaturas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sz w:val="20"/>
          <w:lang w:val="en-US"/>
        </w:rPr>
        <w:t>muy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sz w:val="20"/>
          <w:lang w:val="en-US"/>
        </w:rPr>
        <w:t>elevadas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 o </w:t>
      </w:r>
      <w:proofErr w:type="spellStart"/>
      <w:r w:rsidRPr="00075F69">
        <w:rPr>
          <w:rFonts w:ascii="Arial" w:hAnsi="Arial" w:cs="Arial"/>
          <w:sz w:val="20"/>
          <w:lang w:val="en-US"/>
        </w:rPr>
        <w:t>criogénicas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075F69">
        <w:rPr>
          <w:rFonts w:ascii="Arial" w:hAnsi="Arial" w:cs="Arial"/>
          <w:sz w:val="20"/>
          <w:lang w:val="en-US"/>
        </w:rPr>
        <w:t>así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sz w:val="20"/>
          <w:lang w:val="en-US"/>
        </w:rPr>
        <w:t>como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 para </w:t>
      </w:r>
      <w:proofErr w:type="spellStart"/>
      <w:r w:rsidRPr="00075F69">
        <w:rPr>
          <w:rFonts w:ascii="Arial" w:hAnsi="Arial" w:cs="Arial"/>
          <w:sz w:val="20"/>
          <w:lang w:val="en-US"/>
        </w:rPr>
        <w:t>altas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sz w:val="20"/>
          <w:lang w:val="en-US"/>
        </w:rPr>
        <w:t>presiones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075F69">
        <w:rPr>
          <w:rFonts w:ascii="Arial" w:hAnsi="Arial" w:cs="Arial"/>
          <w:sz w:val="20"/>
          <w:lang w:val="en-US"/>
        </w:rPr>
        <w:t>proceso</w:t>
      </w:r>
      <w:proofErr w:type="spellEnd"/>
    </w:p>
    <w:p w:rsidR="00075F69" w:rsidRPr="00192150" w:rsidRDefault="00075F69" w:rsidP="00075F69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075F69">
        <w:rPr>
          <w:rFonts w:ascii="Arial" w:hAnsi="Arial" w:cs="Arial"/>
          <w:sz w:val="20"/>
          <w:lang w:val="en-US"/>
        </w:rPr>
        <w:t>Conforme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 a SIL2/3; </w:t>
      </w:r>
      <w:proofErr w:type="spellStart"/>
      <w:r w:rsidRPr="00075F69">
        <w:rPr>
          <w:rFonts w:ascii="Arial" w:hAnsi="Arial" w:cs="Arial"/>
          <w:sz w:val="20"/>
          <w:lang w:val="en-US"/>
        </w:rPr>
        <w:t>varias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sz w:val="20"/>
          <w:lang w:val="en-US"/>
        </w:rPr>
        <w:t>aprobaciones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 para el </w:t>
      </w:r>
      <w:proofErr w:type="spellStart"/>
      <w:r w:rsidRPr="00075F69">
        <w:rPr>
          <w:rFonts w:ascii="Arial" w:hAnsi="Arial" w:cs="Arial"/>
          <w:sz w:val="20"/>
          <w:lang w:val="en-US"/>
        </w:rPr>
        <w:t>uso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sz w:val="20"/>
          <w:lang w:val="en-US"/>
        </w:rPr>
        <w:t>en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sz w:val="20"/>
          <w:lang w:val="en-US"/>
        </w:rPr>
        <w:t>áreas</w:t>
      </w:r>
      <w:proofErr w:type="spellEnd"/>
      <w:r w:rsidRPr="00075F6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sz w:val="20"/>
          <w:lang w:val="en-US"/>
        </w:rPr>
        <w:t>peligrosas</w:t>
      </w:r>
      <w:proofErr w:type="spellEnd"/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075F69" w:rsidRDefault="00B00804" w:rsidP="00075F6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9D3682">
        <w:rPr>
          <w:rFonts w:ascii="Arial" w:hAnsi="Arial" w:cs="Arial"/>
          <w:color w:val="auto"/>
          <w:sz w:val="20"/>
          <w:szCs w:val="20"/>
          <w:lang w:val="en-US"/>
        </w:rPr>
        <w:t>26</w:t>
      </w:r>
      <w:r w:rsidR="00FB6AC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FB6AC0">
        <w:rPr>
          <w:rFonts w:ascii="Arial" w:hAnsi="Arial" w:cs="Arial"/>
          <w:color w:val="auto"/>
          <w:sz w:val="20"/>
          <w:szCs w:val="20"/>
          <w:lang w:val="en-US"/>
        </w:rPr>
        <w:t>de</w:t>
      </w:r>
      <w:r w:rsidR="009D3682">
        <w:rPr>
          <w:rFonts w:ascii="Arial" w:hAnsi="Arial" w:cs="Arial"/>
          <w:color w:val="auto"/>
          <w:sz w:val="20"/>
          <w:szCs w:val="20"/>
          <w:lang w:val="en-US"/>
        </w:rPr>
        <w:t>l</w:t>
      </w:r>
      <w:proofErr w:type="gramEnd"/>
      <w:r w:rsidR="009D368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D3682">
        <w:rPr>
          <w:rFonts w:ascii="Arial" w:hAnsi="Arial" w:cs="Arial"/>
          <w:color w:val="auto"/>
          <w:sz w:val="20"/>
          <w:szCs w:val="20"/>
          <w:lang w:val="en-US"/>
        </w:rPr>
        <w:t>febrer</w:t>
      </w:r>
      <w:r w:rsidR="00461BF1">
        <w:rPr>
          <w:rFonts w:ascii="Arial" w:hAnsi="Arial" w:cs="Arial"/>
          <w:color w:val="auto"/>
          <w:sz w:val="20"/>
          <w:szCs w:val="20"/>
          <w:lang w:val="en-US"/>
        </w:rPr>
        <w:t>o</w:t>
      </w:r>
      <w:proofErr w:type="spellEnd"/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461BF1">
        <w:rPr>
          <w:rFonts w:ascii="Arial" w:hAnsi="Arial" w:cs="Arial"/>
          <w:color w:val="auto"/>
          <w:sz w:val="20"/>
          <w:szCs w:val="20"/>
          <w:lang w:val="en-US"/>
        </w:rPr>
        <w:t>6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Con el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OPTISWITCH 5300 C, KROHNE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interruptor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vibratorio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capaz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s</w:t>
      </w:r>
      <w:bookmarkStart w:id="0" w:name="_GoBack"/>
      <w:bookmarkEnd w:id="0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oportar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condiciones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extremas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temperaturas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muy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elevadas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criogénicas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altas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presiones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Su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abarca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industrias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química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o de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petróleo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y gas,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buques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cisterna (GNL) hasta la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generación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vapor.</w:t>
      </w:r>
      <w:proofErr w:type="gramEnd"/>
    </w:p>
    <w:p w:rsidR="00075F69" w:rsidRPr="00075F69" w:rsidRDefault="00075F69" w:rsidP="00075F6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075F69" w:rsidRDefault="00075F69" w:rsidP="00075F6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El OPTISWITCH 5300 C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proporciona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prevención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contra el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sobrellenado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alarma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alto/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bajo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, o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protección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seco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las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bombas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con un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-196…+450°C / -321…+842°F y un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-1…160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barg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/ -14…2320 psig. Longitudes de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inserción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hasta 3 m / 9</w:t>
      </w:r>
      <w:proofErr w:type="gram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,8</w:t>
      </w:r>
      <w:proofErr w:type="gram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ft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amplia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materiales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del sensor y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conexiones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. Las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partes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húmedas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OPTISWITCH 5300 C son de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aleación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Inconel 718 con 316L, o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Hastelloy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C-22. </w:t>
      </w:r>
      <w:proofErr w:type="gram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Las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opciones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incluyen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a 2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hilos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8/16 mA,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relé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(DPDT) y transistor PNP/NPN (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electrónica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>).</w:t>
      </w:r>
      <w:proofErr w:type="gramEnd"/>
    </w:p>
    <w:p w:rsidR="00075F69" w:rsidRPr="00075F69" w:rsidRDefault="00075F69" w:rsidP="00075F6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075F69" w:rsidRDefault="00075F69" w:rsidP="00075F6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interruptor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Ex, WHG (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Wasserhaushaltsgesetz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, la Ley de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alemana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),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varias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marítimas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cumple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requisitos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proofErr w:type="gram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uso</w:t>
      </w:r>
      <w:proofErr w:type="spellEnd"/>
      <w:proofErr w:type="gram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calderas 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instalaciones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auxiliares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según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EN 12952-11 (calderas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acuotubulares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) y EN 12953-9 (calderas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pirotubulares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). El OPTISWITCH 5300 C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diseñado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proofErr w:type="gram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uso</w:t>
      </w:r>
      <w:proofErr w:type="spellEnd"/>
      <w:proofErr w:type="gram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lazos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seguridad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único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sola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función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seguridad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(1oo1)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conforme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arquitectura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SIL2,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configuración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homogénea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redundante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conforme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arquitectura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SIL 3 (1oo2).</w:t>
      </w:r>
    </w:p>
    <w:p w:rsidR="00075F69" w:rsidRPr="00075F69" w:rsidRDefault="00075F69" w:rsidP="00075F6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61BF1" w:rsidRDefault="00075F69" w:rsidP="00075F6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interruptor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añade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interruptores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niveles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vibratorios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KROHNE que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proporcionan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detección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puntual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precisa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fiable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: las series OPTISWITCH 4000 y OPTISWITCH 5000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diseñadas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mientras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que la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OPTISWITCH 3000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diseñada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uso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075F69">
        <w:rPr>
          <w:rFonts w:ascii="Arial" w:hAnsi="Arial" w:cs="Arial"/>
          <w:color w:val="auto"/>
          <w:sz w:val="20"/>
          <w:szCs w:val="20"/>
          <w:lang w:val="en-US"/>
        </w:rPr>
        <w:t>sólidos</w:t>
      </w:r>
      <w:proofErr w:type="spellEnd"/>
      <w:r w:rsidRPr="00075F69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075F69" w:rsidRDefault="00075F69" w:rsidP="00075F69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  <w:lang w:val="en-US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7809CF">
        <w:rPr>
          <w:rFonts w:ascii="Arial" w:hAnsi="Arial" w:cs="Arial"/>
          <w:color w:val="auto"/>
          <w:sz w:val="20"/>
          <w:szCs w:val="20"/>
          <w:lang w:val="en-US"/>
        </w:rPr>
        <w:t>5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075F69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b/>
          <w:noProof/>
          <w:szCs w:val="20"/>
        </w:rPr>
        <w:lastRenderedPageBreak/>
        <w:drawing>
          <wp:inline distT="0" distB="0" distL="0" distR="0" wp14:anchorId="4CDAF9F1" wp14:editId="07B37CA7">
            <wp:extent cx="4375603" cy="3165894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751" cy="3166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6E7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Interruptor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vibratorio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OPTISWITCH 5300 C para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condiciones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75F69" w:rsidRPr="00075F69">
        <w:rPr>
          <w:rFonts w:ascii="Arial" w:hAnsi="Arial" w:cs="Arial"/>
          <w:color w:val="auto"/>
          <w:sz w:val="20"/>
          <w:szCs w:val="20"/>
          <w:lang w:val="en-US"/>
        </w:rPr>
        <w:t>extremas</w:t>
      </w:r>
      <w:proofErr w:type="spellEnd"/>
    </w:p>
    <w:p w:rsidR="00075F69" w:rsidRPr="00CF6EF2" w:rsidRDefault="00075F69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9D3682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9D3682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D3682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9D3682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9"/>
  </w:num>
  <w:num w:numId="18">
    <w:abstractNumId w:val="16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EBBBD-2434-4F2E-B9AA-40A7BAAB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470</Words>
  <Characters>2674</Characters>
  <Application>Microsoft Office Word</Application>
  <DocSecurity>0</DocSecurity>
  <Lines>22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3138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Jörg</cp:lastModifiedBy>
  <cp:revision>6</cp:revision>
  <cp:lastPrinted>2012-06-14T17:54:00Z</cp:lastPrinted>
  <dcterms:created xsi:type="dcterms:W3CDTF">2016-01-14T08:19:00Z</dcterms:created>
  <dcterms:modified xsi:type="dcterms:W3CDTF">2016-02-24T07:41:00Z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