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6A06" w:rsidRDefault="00C52754" w:rsidP="007F5C39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rPr>
          <w:rFonts w:ascii="Arial" w:hAnsi="Arial" w:cs="Arial"/>
          <w:b/>
          <w:sz w:val="32"/>
          <w:szCs w:val="32"/>
        </w:rPr>
      </w:pPr>
      <w:r w:rsidRPr="003C0626">
        <w:rPr>
          <w:rFonts w:ascii="Arial" w:hAnsi="Arial"/>
          <w:b/>
          <w:bCs/>
          <w:sz w:val="32"/>
          <w:szCs w:val="32"/>
        </w:rPr>
        <w:t>Seminarreihe</w:t>
      </w:r>
      <w:r>
        <w:rPr>
          <w:rFonts w:ascii="Arial" w:hAnsi="Arial"/>
          <w:b/>
          <w:bCs/>
          <w:sz w:val="32"/>
          <w:szCs w:val="32"/>
        </w:rPr>
        <w:t xml:space="preserve"> für Anwender aus der Wasser- und Abwasserbranche</w:t>
      </w:r>
      <w:r w:rsidR="005301F0">
        <w:rPr>
          <w:rFonts w:ascii="Arial" w:hAnsi="Arial"/>
          <w:b/>
          <w:bCs/>
          <w:sz w:val="32"/>
          <w:szCs w:val="32"/>
        </w:rPr>
        <w:t xml:space="preserve"> startet im Februar</w:t>
      </w:r>
    </w:p>
    <w:p w:rsidR="00D96B4A" w:rsidRDefault="00D96B4A" w:rsidP="00D96B4A">
      <w:pPr>
        <w:pStyle w:val="StandardWeb"/>
        <w:tabs>
          <w:tab w:val="left" w:pos="426"/>
        </w:tabs>
        <w:spacing w:before="0" w:beforeAutospacing="0" w:after="0" w:afterAutospacing="0" w:line="288" w:lineRule="auto"/>
        <w:ind w:left="429" w:right="1134"/>
        <w:jc w:val="both"/>
        <w:rPr>
          <w:rFonts w:ascii="Arial" w:hAnsi="Arial" w:cs="Arial"/>
          <w:sz w:val="20"/>
          <w:szCs w:val="20"/>
        </w:rPr>
      </w:pPr>
    </w:p>
    <w:p w:rsidR="00C52754" w:rsidRDefault="005301F0" w:rsidP="005301F0">
      <w:pPr>
        <w:pStyle w:val="StandardWeb"/>
        <w:numPr>
          <w:ilvl w:val="0"/>
          <w:numId w:val="15"/>
        </w:numPr>
        <w:tabs>
          <w:tab w:val="left" w:pos="426"/>
        </w:tabs>
        <w:spacing w:before="0" w:beforeAutospacing="0" w:after="0" w:afterAutospacing="0" w:line="288" w:lineRule="auto"/>
        <w:ind w:right="1134"/>
        <w:jc w:val="both"/>
        <w:rPr>
          <w:rFonts w:ascii="Arial" w:hAnsi="Arial" w:cs="Arial"/>
          <w:sz w:val="20"/>
          <w:szCs w:val="20"/>
        </w:rPr>
      </w:pPr>
      <w:r w:rsidRPr="005301F0">
        <w:rPr>
          <w:rFonts w:ascii="Arial" w:hAnsi="Arial" w:cs="Arial"/>
          <w:sz w:val="20"/>
          <w:szCs w:val="20"/>
        </w:rPr>
        <w:t>Seminarreihe "Sicherheit und Effizienzsteigerung in der Wasserversorgung und Abwasserentsorgung"</w:t>
      </w:r>
      <w:r w:rsidR="00C52754">
        <w:rPr>
          <w:rFonts w:ascii="Arial" w:hAnsi="Arial" w:cs="Arial"/>
          <w:sz w:val="20"/>
          <w:szCs w:val="20"/>
        </w:rPr>
        <w:t xml:space="preserve"> richtet sich an</w:t>
      </w:r>
      <w:r w:rsidR="00815D47">
        <w:rPr>
          <w:rFonts w:ascii="Arial" w:hAnsi="Arial" w:cs="Arial"/>
          <w:sz w:val="20"/>
          <w:szCs w:val="20"/>
        </w:rPr>
        <w:t xml:space="preserve"> die</w:t>
      </w:r>
      <w:r w:rsidR="00815D47" w:rsidRPr="00815D47">
        <w:rPr>
          <w:rFonts w:ascii="Arial" w:hAnsi="Arial" w:cs="Arial"/>
          <w:sz w:val="20"/>
          <w:szCs w:val="20"/>
        </w:rPr>
        <w:t xml:space="preserve"> Wasser- und Abwasserwirtschaft</w:t>
      </w:r>
    </w:p>
    <w:p w:rsidR="00D96B4A" w:rsidRDefault="005301F0" w:rsidP="00C52754">
      <w:pPr>
        <w:pStyle w:val="StandardWeb"/>
        <w:numPr>
          <w:ilvl w:val="0"/>
          <w:numId w:val="15"/>
        </w:numPr>
        <w:tabs>
          <w:tab w:val="left" w:pos="426"/>
        </w:tabs>
        <w:spacing w:before="0" w:beforeAutospacing="0" w:after="0" w:afterAutospacing="0" w:line="288" w:lineRule="auto"/>
        <w:ind w:left="426" w:right="1134" w:hanging="357"/>
        <w:jc w:val="both"/>
        <w:rPr>
          <w:rFonts w:ascii="Arial" w:hAnsi="Arial" w:cs="Arial"/>
          <w:sz w:val="20"/>
          <w:szCs w:val="20"/>
        </w:rPr>
      </w:pPr>
      <w:r w:rsidRPr="00D96B4A">
        <w:rPr>
          <w:rFonts w:ascii="Arial" w:hAnsi="Arial" w:cs="Arial"/>
          <w:sz w:val="20"/>
          <w:szCs w:val="20"/>
        </w:rPr>
        <w:t>4</w:t>
      </w:r>
      <w:r w:rsidR="00C52754" w:rsidRPr="00D96B4A">
        <w:rPr>
          <w:rFonts w:ascii="Arial" w:hAnsi="Arial" w:cs="Arial"/>
          <w:sz w:val="20"/>
          <w:szCs w:val="20"/>
        </w:rPr>
        <w:t xml:space="preserve"> Termine in Deutschland im Februar und März 2015</w:t>
      </w:r>
    </w:p>
    <w:p w:rsidR="00C52754" w:rsidRDefault="00D96B4A" w:rsidP="00C52754">
      <w:pPr>
        <w:pStyle w:val="StandardWeb"/>
        <w:numPr>
          <w:ilvl w:val="0"/>
          <w:numId w:val="15"/>
        </w:numPr>
        <w:tabs>
          <w:tab w:val="left" w:pos="426"/>
        </w:tabs>
        <w:spacing w:before="0" w:beforeAutospacing="0" w:after="0" w:afterAutospacing="0" w:line="288" w:lineRule="auto"/>
        <w:ind w:left="426" w:right="1134" w:hanging="35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Hohe Nachfrage:</w:t>
      </w:r>
      <w:r w:rsidRPr="00D96B4A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Termin in München</w:t>
      </w:r>
      <w:r w:rsidR="005301F0" w:rsidRPr="00D96B4A">
        <w:rPr>
          <w:rFonts w:ascii="Arial" w:hAnsi="Arial" w:cs="Arial"/>
          <w:sz w:val="20"/>
          <w:szCs w:val="20"/>
        </w:rPr>
        <w:t xml:space="preserve"> bereits ausgebucht</w:t>
      </w:r>
    </w:p>
    <w:p w:rsidR="00D96B4A" w:rsidRPr="00D96B4A" w:rsidRDefault="00D96B4A" w:rsidP="00C52754">
      <w:pPr>
        <w:pStyle w:val="StandardWeb"/>
        <w:numPr>
          <w:ilvl w:val="0"/>
          <w:numId w:val="15"/>
        </w:numPr>
        <w:tabs>
          <w:tab w:val="left" w:pos="426"/>
        </w:tabs>
        <w:spacing w:before="0" w:beforeAutospacing="0" w:after="0" w:afterAutospacing="0" w:line="288" w:lineRule="auto"/>
        <w:ind w:left="426" w:right="1134" w:hanging="35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Breites Spektrum an Grundlagenthemen, speziellen Anwendungen, Verordnungen und Trends</w:t>
      </w:r>
    </w:p>
    <w:p w:rsidR="004908AC" w:rsidRDefault="004908AC" w:rsidP="009F7096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b/>
          <w:sz w:val="20"/>
          <w:szCs w:val="20"/>
        </w:rPr>
      </w:pPr>
    </w:p>
    <w:p w:rsidR="00D20205" w:rsidRDefault="00866A06" w:rsidP="009F7096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b/>
          <w:sz w:val="20"/>
          <w:szCs w:val="20"/>
        </w:rPr>
      </w:pPr>
      <w:r w:rsidRPr="00F9628E">
        <w:rPr>
          <w:rFonts w:ascii="Arial" w:hAnsi="Arial" w:cs="Arial"/>
          <w:b/>
          <w:sz w:val="20"/>
          <w:szCs w:val="20"/>
        </w:rPr>
        <w:t>Text:</w:t>
      </w:r>
    </w:p>
    <w:p w:rsidR="00D20205" w:rsidRDefault="00866A06" w:rsidP="009F7096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  <w:r w:rsidRPr="008A31A5">
        <w:rPr>
          <w:rFonts w:ascii="Arial" w:hAnsi="Arial" w:cs="Arial"/>
          <w:sz w:val="20"/>
          <w:szCs w:val="20"/>
        </w:rPr>
        <w:t xml:space="preserve">Duisburg, </w:t>
      </w:r>
      <w:r w:rsidR="005301F0">
        <w:rPr>
          <w:rFonts w:ascii="Arial" w:hAnsi="Arial" w:cs="Arial"/>
          <w:sz w:val="20"/>
          <w:szCs w:val="20"/>
        </w:rPr>
        <w:t>8. Februar 2016</w:t>
      </w:r>
      <w:r w:rsidRPr="008A31A5">
        <w:rPr>
          <w:rFonts w:ascii="Arial" w:hAnsi="Arial" w:cs="Arial"/>
          <w:sz w:val="20"/>
          <w:szCs w:val="20"/>
        </w:rPr>
        <w:t xml:space="preserve">: </w:t>
      </w:r>
      <w:r w:rsidR="00EF7C9F">
        <w:rPr>
          <w:rFonts w:ascii="Arial" w:hAnsi="Arial" w:cs="Arial"/>
          <w:sz w:val="20"/>
          <w:szCs w:val="20"/>
        </w:rPr>
        <w:t xml:space="preserve">Im </w:t>
      </w:r>
      <w:r w:rsidR="00D20205">
        <w:rPr>
          <w:rFonts w:ascii="Arial" w:hAnsi="Arial" w:cs="Arial"/>
          <w:sz w:val="20"/>
          <w:szCs w:val="20"/>
        </w:rPr>
        <w:t>Februar</w:t>
      </w:r>
      <w:r w:rsidR="00F0663C">
        <w:rPr>
          <w:rFonts w:ascii="Arial" w:hAnsi="Arial" w:cs="Arial"/>
          <w:sz w:val="20"/>
          <w:szCs w:val="20"/>
        </w:rPr>
        <w:t xml:space="preserve"> 201</w:t>
      </w:r>
      <w:r w:rsidR="005301F0">
        <w:rPr>
          <w:rFonts w:ascii="Arial" w:hAnsi="Arial" w:cs="Arial"/>
          <w:sz w:val="20"/>
          <w:szCs w:val="20"/>
        </w:rPr>
        <w:t>6</w:t>
      </w:r>
      <w:r w:rsidR="00EF7C9F">
        <w:rPr>
          <w:rFonts w:ascii="Arial" w:hAnsi="Arial" w:cs="Arial"/>
          <w:sz w:val="20"/>
          <w:szCs w:val="20"/>
        </w:rPr>
        <w:t xml:space="preserve"> startet die Seminarreihe </w:t>
      </w:r>
      <w:r w:rsidR="005301F0" w:rsidRPr="005301F0">
        <w:rPr>
          <w:rFonts w:ascii="Arial" w:hAnsi="Arial" w:cs="Arial"/>
          <w:sz w:val="20"/>
          <w:szCs w:val="20"/>
        </w:rPr>
        <w:t>"Sicherheit und Effizienzsteigerung in der Wasserversorgung und Abwasserentsorgung"</w:t>
      </w:r>
      <w:r w:rsidR="00EF7C9F">
        <w:rPr>
          <w:rFonts w:ascii="Arial" w:hAnsi="Arial" w:cs="Arial"/>
          <w:sz w:val="20"/>
          <w:szCs w:val="20"/>
        </w:rPr>
        <w:t xml:space="preserve"> der KROHNE Academy</w:t>
      </w:r>
      <w:r w:rsidR="005301F0">
        <w:rPr>
          <w:rFonts w:ascii="Arial" w:hAnsi="Arial" w:cs="Arial"/>
          <w:sz w:val="20"/>
          <w:szCs w:val="20"/>
        </w:rPr>
        <w:t xml:space="preserve">. Veranstaltet von WILO, HAWLE, PHOENIX CONTACT, </w:t>
      </w:r>
      <w:r w:rsidR="005301F0" w:rsidRPr="005301F0">
        <w:rPr>
          <w:rFonts w:ascii="Arial" w:hAnsi="Arial" w:cs="Arial"/>
          <w:sz w:val="20"/>
          <w:szCs w:val="20"/>
        </w:rPr>
        <w:t>WAVIN</w:t>
      </w:r>
      <w:r w:rsidR="00D20205" w:rsidRPr="00D20205">
        <w:rPr>
          <w:rFonts w:ascii="Arial" w:hAnsi="Arial" w:cs="Arial"/>
          <w:sz w:val="20"/>
          <w:szCs w:val="20"/>
        </w:rPr>
        <w:t xml:space="preserve"> </w:t>
      </w:r>
      <w:r w:rsidR="00D20205">
        <w:rPr>
          <w:rFonts w:ascii="Arial" w:hAnsi="Arial" w:cs="Arial"/>
          <w:sz w:val="20"/>
          <w:szCs w:val="20"/>
        </w:rPr>
        <w:t>und</w:t>
      </w:r>
      <w:r w:rsidR="00D20205" w:rsidRPr="00D20205">
        <w:rPr>
          <w:rFonts w:ascii="Arial" w:hAnsi="Arial" w:cs="Arial"/>
          <w:sz w:val="20"/>
          <w:szCs w:val="20"/>
        </w:rPr>
        <w:t xml:space="preserve"> KROHNE</w:t>
      </w:r>
      <w:r w:rsidR="005301F0" w:rsidRPr="005301F0">
        <w:rPr>
          <w:rFonts w:ascii="Arial" w:hAnsi="Arial" w:cs="Arial"/>
          <w:sz w:val="20"/>
          <w:szCs w:val="20"/>
        </w:rPr>
        <w:t xml:space="preserve"> </w:t>
      </w:r>
      <w:r w:rsidR="005301F0">
        <w:rPr>
          <w:rFonts w:ascii="Arial" w:hAnsi="Arial" w:cs="Arial"/>
          <w:sz w:val="20"/>
          <w:szCs w:val="20"/>
        </w:rPr>
        <w:t>bietet sie Anwendern die Möglichkeit, sich in speziellen Fachthemen weiter zu bilden</w:t>
      </w:r>
      <w:r w:rsidR="00D20205">
        <w:rPr>
          <w:rFonts w:ascii="Arial" w:hAnsi="Arial" w:cs="Arial"/>
          <w:sz w:val="20"/>
          <w:szCs w:val="20"/>
        </w:rPr>
        <w:t xml:space="preserve">. </w:t>
      </w:r>
      <w:r w:rsidR="005301F0">
        <w:rPr>
          <w:rFonts w:ascii="Arial" w:hAnsi="Arial" w:cs="Arial"/>
          <w:sz w:val="20"/>
          <w:szCs w:val="20"/>
        </w:rPr>
        <w:t>I</w:t>
      </w:r>
      <w:r w:rsidR="00F0663C">
        <w:rPr>
          <w:rFonts w:ascii="Arial" w:hAnsi="Arial" w:cs="Arial"/>
          <w:sz w:val="20"/>
          <w:szCs w:val="20"/>
        </w:rPr>
        <w:t xml:space="preserve">m </w:t>
      </w:r>
      <w:r w:rsidR="00D20205">
        <w:rPr>
          <w:rFonts w:ascii="Arial" w:hAnsi="Arial" w:cs="Arial"/>
          <w:sz w:val="20"/>
          <w:szCs w:val="20"/>
        </w:rPr>
        <w:t>Februar und März 2015</w:t>
      </w:r>
      <w:r w:rsidR="00F0663C">
        <w:rPr>
          <w:rFonts w:ascii="Arial" w:hAnsi="Arial" w:cs="Arial"/>
          <w:sz w:val="20"/>
          <w:szCs w:val="20"/>
        </w:rPr>
        <w:t xml:space="preserve"> </w:t>
      </w:r>
      <w:r w:rsidR="00D20205">
        <w:rPr>
          <w:rFonts w:ascii="Arial" w:hAnsi="Arial" w:cs="Arial"/>
          <w:sz w:val="20"/>
          <w:szCs w:val="20"/>
        </w:rPr>
        <w:t>gastiert</w:t>
      </w:r>
      <w:r w:rsidR="001A215A">
        <w:rPr>
          <w:rFonts w:ascii="Arial" w:hAnsi="Arial" w:cs="Arial"/>
          <w:sz w:val="20"/>
          <w:szCs w:val="20"/>
        </w:rPr>
        <w:t xml:space="preserve"> die Reihe</w:t>
      </w:r>
      <w:r w:rsidR="00F0663C">
        <w:rPr>
          <w:rFonts w:ascii="Arial" w:hAnsi="Arial" w:cs="Arial"/>
          <w:sz w:val="20"/>
          <w:szCs w:val="20"/>
        </w:rPr>
        <w:t xml:space="preserve"> </w:t>
      </w:r>
      <w:r w:rsidR="005B350F">
        <w:rPr>
          <w:rFonts w:ascii="Arial" w:hAnsi="Arial" w:cs="Arial"/>
          <w:sz w:val="20"/>
          <w:szCs w:val="20"/>
        </w:rPr>
        <w:t xml:space="preserve">in </w:t>
      </w:r>
      <w:r w:rsidR="005301F0">
        <w:rPr>
          <w:rFonts w:ascii="Arial" w:hAnsi="Arial" w:cs="Arial"/>
          <w:sz w:val="20"/>
          <w:szCs w:val="20"/>
        </w:rPr>
        <w:t>Fulda, Wolfsburg und Donaueschingen, der vierte Termin in München ist aufgrund der hohen Nachfrage nach Plätzen bereits ausgebucht.</w:t>
      </w:r>
    </w:p>
    <w:p w:rsidR="00D20205" w:rsidRDefault="00D20205" w:rsidP="009F7096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</w:p>
    <w:p w:rsidR="00F0663C" w:rsidRDefault="00FA55D8" w:rsidP="00D96B4A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Für </w:t>
      </w:r>
      <w:r w:rsidR="00D20205" w:rsidRPr="00D20205">
        <w:rPr>
          <w:rFonts w:ascii="Arial" w:hAnsi="Arial" w:cs="Arial"/>
          <w:sz w:val="20"/>
          <w:szCs w:val="20"/>
        </w:rPr>
        <w:t xml:space="preserve">Planer, </w:t>
      </w:r>
      <w:proofErr w:type="spellStart"/>
      <w:r w:rsidR="00D20205" w:rsidRPr="00D20205">
        <w:rPr>
          <w:rFonts w:ascii="Arial" w:hAnsi="Arial" w:cs="Arial"/>
          <w:sz w:val="20"/>
          <w:szCs w:val="20"/>
        </w:rPr>
        <w:t>Instandhalter</w:t>
      </w:r>
      <w:proofErr w:type="spellEnd"/>
      <w:r w:rsidR="00D20205" w:rsidRPr="00D20205">
        <w:rPr>
          <w:rFonts w:ascii="Arial" w:hAnsi="Arial" w:cs="Arial"/>
          <w:sz w:val="20"/>
          <w:szCs w:val="20"/>
        </w:rPr>
        <w:t xml:space="preserve"> und Betreiber von Anlagen in der Wasser</w:t>
      </w:r>
      <w:r w:rsidR="00D20205">
        <w:rPr>
          <w:rFonts w:ascii="Arial" w:hAnsi="Arial" w:cs="Arial"/>
          <w:sz w:val="20"/>
          <w:szCs w:val="20"/>
        </w:rPr>
        <w:t>- und Abwasser</w:t>
      </w:r>
      <w:r w:rsidR="00D20205" w:rsidRPr="00D20205">
        <w:rPr>
          <w:rFonts w:ascii="Arial" w:hAnsi="Arial" w:cs="Arial"/>
          <w:sz w:val="20"/>
          <w:szCs w:val="20"/>
        </w:rPr>
        <w:t>wirtschaft</w:t>
      </w:r>
      <w:r>
        <w:rPr>
          <w:rFonts w:ascii="Arial" w:hAnsi="Arial" w:cs="Arial"/>
          <w:sz w:val="20"/>
          <w:szCs w:val="20"/>
        </w:rPr>
        <w:t xml:space="preserve"> bietet die Reihe die Möglichkeit zur Weiterbildung in verschiedenen Bereichen: n</w:t>
      </w:r>
      <w:r w:rsidR="00D20205" w:rsidRPr="00D20205">
        <w:rPr>
          <w:rFonts w:ascii="Arial" w:hAnsi="Arial" w:cs="Arial"/>
          <w:sz w:val="20"/>
          <w:szCs w:val="20"/>
        </w:rPr>
        <w:t xml:space="preserve">eben Grundlagen werden spezielle </w:t>
      </w:r>
      <w:r w:rsidR="005301F0">
        <w:rPr>
          <w:rFonts w:ascii="Arial" w:hAnsi="Arial" w:cs="Arial"/>
          <w:sz w:val="20"/>
          <w:szCs w:val="20"/>
        </w:rPr>
        <w:t>Themen</w:t>
      </w:r>
      <w:r w:rsidR="00815D47">
        <w:rPr>
          <w:rFonts w:ascii="Arial" w:hAnsi="Arial" w:cs="Arial"/>
          <w:sz w:val="20"/>
          <w:szCs w:val="20"/>
        </w:rPr>
        <w:t xml:space="preserve"> wie z. B.</w:t>
      </w:r>
      <w:bookmarkStart w:id="0" w:name="_GoBack"/>
      <w:bookmarkEnd w:id="0"/>
      <w:r w:rsidR="00815D47">
        <w:rPr>
          <w:rFonts w:ascii="Arial" w:hAnsi="Arial" w:cs="Arial"/>
          <w:sz w:val="20"/>
          <w:szCs w:val="20"/>
        </w:rPr>
        <w:t xml:space="preserve"> </w:t>
      </w:r>
      <w:r w:rsidR="005301F0">
        <w:rPr>
          <w:rFonts w:ascii="Arial" w:hAnsi="Arial" w:cs="Arial"/>
          <w:sz w:val="20"/>
          <w:szCs w:val="20"/>
        </w:rPr>
        <w:t xml:space="preserve">energieeffiziente Wasserförderung, </w:t>
      </w:r>
      <w:r w:rsidR="00D96B4A">
        <w:rPr>
          <w:rFonts w:ascii="Arial" w:hAnsi="Arial" w:cs="Arial"/>
          <w:sz w:val="20"/>
          <w:szCs w:val="20"/>
        </w:rPr>
        <w:t xml:space="preserve">funktionale Sicherheit auf Abwasserbehandlungsanlagen oder </w:t>
      </w:r>
      <w:r w:rsidR="00815D47">
        <w:rPr>
          <w:rFonts w:ascii="Arial" w:hAnsi="Arial" w:cs="Arial"/>
          <w:sz w:val="20"/>
          <w:szCs w:val="20"/>
        </w:rPr>
        <w:t xml:space="preserve">Schlammmanagement </w:t>
      </w:r>
      <w:r>
        <w:rPr>
          <w:rFonts w:ascii="Arial" w:hAnsi="Arial" w:cs="Arial"/>
          <w:sz w:val="20"/>
          <w:szCs w:val="20"/>
        </w:rPr>
        <w:t>vorgestellt</w:t>
      </w:r>
      <w:r w:rsidR="00815D47">
        <w:rPr>
          <w:rFonts w:ascii="Arial" w:hAnsi="Arial" w:cs="Arial"/>
          <w:sz w:val="20"/>
          <w:szCs w:val="20"/>
        </w:rPr>
        <w:t xml:space="preserve">. </w:t>
      </w:r>
      <w:r w:rsidR="00D20205" w:rsidRPr="00D20205">
        <w:rPr>
          <w:rFonts w:ascii="Arial" w:hAnsi="Arial" w:cs="Arial"/>
          <w:sz w:val="20"/>
          <w:szCs w:val="20"/>
        </w:rPr>
        <w:t xml:space="preserve">Darüber hinaus erhalten </w:t>
      </w:r>
      <w:r w:rsidR="00766C20">
        <w:rPr>
          <w:rFonts w:ascii="Arial" w:hAnsi="Arial" w:cs="Arial"/>
          <w:sz w:val="20"/>
          <w:szCs w:val="20"/>
        </w:rPr>
        <w:t>die Teilnehmer</w:t>
      </w:r>
      <w:r w:rsidR="00D20205" w:rsidRPr="00D20205">
        <w:rPr>
          <w:rFonts w:ascii="Arial" w:hAnsi="Arial" w:cs="Arial"/>
          <w:sz w:val="20"/>
          <w:szCs w:val="20"/>
        </w:rPr>
        <w:t xml:space="preserve"> einen Übe</w:t>
      </w:r>
      <w:r w:rsidR="00126E52">
        <w:rPr>
          <w:rFonts w:ascii="Arial" w:hAnsi="Arial" w:cs="Arial"/>
          <w:sz w:val="20"/>
          <w:szCs w:val="20"/>
        </w:rPr>
        <w:t>rblick zu Verordnungen</w:t>
      </w:r>
      <w:r w:rsidR="00D96B4A">
        <w:rPr>
          <w:rFonts w:ascii="Arial" w:hAnsi="Arial" w:cs="Arial"/>
          <w:sz w:val="20"/>
          <w:szCs w:val="20"/>
        </w:rPr>
        <w:t xml:space="preserve"> wie z. B.</w:t>
      </w:r>
      <w:r w:rsidR="00D96B4A" w:rsidRPr="00D96B4A">
        <w:rPr>
          <w:rFonts w:ascii="Arial" w:hAnsi="Arial" w:cs="Arial"/>
          <w:sz w:val="20"/>
          <w:szCs w:val="20"/>
        </w:rPr>
        <w:t xml:space="preserve"> die Bedeutung des IT-Sicherheitsgesetzes</w:t>
      </w:r>
      <w:r w:rsidR="00D96B4A">
        <w:rPr>
          <w:rFonts w:ascii="Arial" w:hAnsi="Arial" w:cs="Arial"/>
          <w:sz w:val="20"/>
          <w:szCs w:val="20"/>
        </w:rPr>
        <w:t xml:space="preserve"> in der</w:t>
      </w:r>
      <w:r w:rsidR="00D96B4A" w:rsidRPr="00D96B4A">
        <w:rPr>
          <w:rFonts w:ascii="Arial" w:hAnsi="Arial" w:cs="Arial"/>
          <w:sz w:val="20"/>
          <w:szCs w:val="20"/>
        </w:rPr>
        <w:t xml:space="preserve"> Wasserwirtschaft</w:t>
      </w:r>
      <w:r w:rsidR="00126E52">
        <w:rPr>
          <w:rFonts w:ascii="Arial" w:hAnsi="Arial" w:cs="Arial"/>
          <w:sz w:val="20"/>
          <w:szCs w:val="20"/>
        </w:rPr>
        <w:t xml:space="preserve">, aktuellen Trends und zukünftigen Herausforderungen. </w:t>
      </w:r>
      <w:r w:rsidR="006A3C09" w:rsidRPr="006A3C09">
        <w:rPr>
          <w:rFonts w:ascii="Arial" w:hAnsi="Arial" w:cs="Arial"/>
          <w:sz w:val="20"/>
          <w:szCs w:val="20"/>
        </w:rPr>
        <w:t>Die</w:t>
      </w:r>
      <w:r w:rsidR="006A3C09">
        <w:rPr>
          <w:rFonts w:ascii="Arial" w:hAnsi="Arial" w:cs="Arial"/>
          <w:sz w:val="20"/>
          <w:szCs w:val="20"/>
        </w:rPr>
        <w:t xml:space="preserve"> </w:t>
      </w:r>
      <w:r w:rsidR="00815D47">
        <w:rPr>
          <w:rFonts w:ascii="Arial" w:hAnsi="Arial" w:cs="Arial"/>
          <w:sz w:val="20"/>
          <w:szCs w:val="20"/>
        </w:rPr>
        <w:t xml:space="preserve">anwesenden </w:t>
      </w:r>
      <w:r w:rsidR="006A3C09" w:rsidRPr="006A3C09">
        <w:rPr>
          <w:rFonts w:ascii="Arial" w:hAnsi="Arial" w:cs="Arial"/>
          <w:sz w:val="20"/>
          <w:szCs w:val="20"/>
        </w:rPr>
        <w:t xml:space="preserve">Experten der </w:t>
      </w:r>
      <w:r w:rsidR="00126E52">
        <w:rPr>
          <w:rFonts w:ascii="Arial" w:hAnsi="Arial" w:cs="Arial"/>
          <w:sz w:val="20"/>
          <w:szCs w:val="20"/>
        </w:rPr>
        <w:t>Veranstalter</w:t>
      </w:r>
      <w:r w:rsidR="006A3C09" w:rsidRPr="006A3C09">
        <w:rPr>
          <w:rFonts w:ascii="Arial" w:hAnsi="Arial" w:cs="Arial"/>
          <w:sz w:val="20"/>
          <w:szCs w:val="20"/>
        </w:rPr>
        <w:t xml:space="preserve"> beantworten dabei </w:t>
      </w:r>
      <w:r w:rsidR="006A3C09">
        <w:rPr>
          <w:rFonts w:ascii="Arial" w:hAnsi="Arial" w:cs="Arial"/>
          <w:sz w:val="20"/>
          <w:szCs w:val="20"/>
        </w:rPr>
        <w:t xml:space="preserve">gerne </w:t>
      </w:r>
      <w:r w:rsidR="006A3C09" w:rsidRPr="006A3C09">
        <w:rPr>
          <w:rFonts w:ascii="Arial" w:hAnsi="Arial" w:cs="Arial"/>
          <w:sz w:val="20"/>
          <w:szCs w:val="20"/>
        </w:rPr>
        <w:t xml:space="preserve">Fragen </w:t>
      </w:r>
      <w:r w:rsidR="006A3C09">
        <w:rPr>
          <w:rFonts w:ascii="Arial" w:hAnsi="Arial" w:cs="Arial"/>
          <w:sz w:val="20"/>
          <w:szCs w:val="20"/>
        </w:rPr>
        <w:t xml:space="preserve">aus der Praxis und </w:t>
      </w:r>
      <w:r w:rsidR="006A3C09" w:rsidRPr="006A3C09">
        <w:rPr>
          <w:rFonts w:ascii="Arial" w:hAnsi="Arial" w:cs="Arial"/>
          <w:sz w:val="20"/>
          <w:szCs w:val="20"/>
        </w:rPr>
        <w:t>beraten bei konkreten Prozessanwendungen</w:t>
      </w:r>
      <w:r w:rsidR="00D96B4A">
        <w:rPr>
          <w:rFonts w:ascii="Arial" w:hAnsi="Arial" w:cs="Arial"/>
          <w:sz w:val="20"/>
          <w:szCs w:val="20"/>
        </w:rPr>
        <w:t>.</w:t>
      </w:r>
    </w:p>
    <w:p w:rsidR="00815D47" w:rsidRDefault="00815D47" w:rsidP="006A3C09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</w:p>
    <w:p w:rsidR="00815D47" w:rsidRDefault="005E779A" w:rsidP="00B93AF0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Wie jede KROHNE Academy bietet auch diese Seminarreihe einen Mehrwert für die Teilnehmer: die Produkte und Dienstleistungen der Veranstalter ergänzen sich bzw. die Firmen können gemeinsam aufeinander abgestimmte</w:t>
      </w:r>
      <w:r w:rsidR="000856AB">
        <w:rPr>
          <w:rFonts w:ascii="Arial" w:hAnsi="Arial" w:cs="Arial"/>
          <w:sz w:val="20"/>
          <w:szCs w:val="20"/>
        </w:rPr>
        <w:t>, praxisgerechte</w:t>
      </w:r>
      <w:r>
        <w:rPr>
          <w:rFonts w:ascii="Arial" w:hAnsi="Arial" w:cs="Arial"/>
          <w:sz w:val="20"/>
          <w:szCs w:val="20"/>
        </w:rPr>
        <w:t xml:space="preserve"> Aut</w:t>
      </w:r>
      <w:r w:rsidR="00B131A9">
        <w:rPr>
          <w:rFonts w:ascii="Arial" w:hAnsi="Arial" w:cs="Arial"/>
          <w:sz w:val="20"/>
          <w:szCs w:val="20"/>
        </w:rPr>
        <w:t>omatisierungslösungen anbieten.</w:t>
      </w:r>
    </w:p>
    <w:p w:rsidR="00D20205" w:rsidRDefault="00D20205" w:rsidP="006A3C09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</w:p>
    <w:p w:rsidR="000A7D16" w:rsidRDefault="00D20205" w:rsidP="004F45A3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  <w:r w:rsidRPr="00D20205">
        <w:rPr>
          <w:rFonts w:ascii="Arial" w:hAnsi="Arial" w:cs="Arial"/>
          <w:sz w:val="20"/>
          <w:szCs w:val="20"/>
        </w:rPr>
        <w:t xml:space="preserve">Alle Informationen zu den Inhalten der Reihe sowie die Anmeldung finden Interessierte aus </w:t>
      </w:r>
      <w:r w:rsidRPr="000856AB">
        <w:rPr>
          <w:rFonts w:ascii="Arial" w:hAnsi="Arial" w:cs="Arial"/>
          <w:sz w:val="20"/>
          <w:szCs w:val="20"/>
        </w:rPr>
        <w:t xml:space="preserve">Deutschland unter </w:t>
      </w:r>
      <w:hyperlink r:id="rId8" w:history="1">
        <w:r w:rsidRPr="000856AB">
          <w:rPr>
            <w:rStyle w:val="Hyperlink"/>
            <w:rFonts w:ascii="Arial" w:hAnsi="Arial" w:cs="Arial"/>
            <w:sz w:val="20"/>
            <w:szCs w:val="20"/>
          </w:rPr>
          <w:t>http://www.krohne.de/academy</w:t>
        </w:r>
      </w:hyperlink>
      <w:r w:rsidR="00D96B4A">
        <w:rPr>
          <w:rFonts w:ascii="Arial" w:hAnsi="Arial" w:cs="Arial"/>
          <w:sz w:val="20"/>
          <w:szCs w:val="20"/>
        </w:rPr>
        <w:t xml:space="preserve">. </w:t>
      </w:r>
      <w:r w:rsidR="004F45A3" w:rsidRPr="00B131A9">
        <w:rPr>
          <w:rFonts w:ascii="Arial" w:hAnsi="Arial" w:cs="Arial"/>
          <w:sz w:val="20"/>
          <w:szCs w:val="20"/>
        </w:rPr>
        <w:t>Die Teilnahme an den Weiterbildungen ist kostenfrei und wird mit einem Zertifikat bescheinigt.</w:t>
      </w:r>
    </w:p>
    <w:p w:rsidR="004F45A3" w:rsidRDefault="004F45A3" w:rsidP="004F45A3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jc w:val="both"/>
        <w:rPr>
          <w:rFonts w:ascii="Arial" w:hAnsi="Arial" w:cs="Arial"/>
          <w:sz w:val="20"/>
          <w:szCs w:val="20"/>
        </w:rPr>
      </w:pPr>
    </w:p>
    <w:p w:rsidR="00D96B4A" w:rsidRDefault="00D96B4A" w:rsidP="00D96B4A">
      <w:pPr>
        <w:adjustRightInd w:val="0"/>
        <w:spacing w:line="288" w:lineRule="auto"/>
        <w:ind w:right="495"/>
        <w:jc w:val="both"/>
        <w:rPr>
          <w:rFonts w:ascii="Arial" w:hAnsi="Arial" w:cs="Arial"/>
          <w:sz w:val="20"/>
          <w:szCs w:val="20"/>
          <w:lang w:val="de-DE"/>
        </w:rPr>
      </w:pPr>
      <w:r w:rsidRPr="0061792B">
        <w:rPr>
          <w:rFonts w:ascii="Arial" w:hAnsi="Arial" w:cs="Arial"/>
          <w:sz w:val="20"/>
          <w:szCs w:val="20"/>
          <w:lang w:val="de-DE"/>
        </w:rPr>
        <w:t xml:space="preserve">Über KROHNE: KROHNE ist ein Komplettanbieter für Prozessmesstechnik zur Messung von Durchfluss, Massedurchfluss, Füllstand, Druck, Temperatur sowie für Analyseaufgaben. Das 1921 gegründete Unternehmen mit Hauptsitz in Duisburg, Deutschland, beschäftigt weltweit über </w:t>
      </w:r>
      <w:r>
        <w:rPr>
          <w:rFonts w:ascii="Arial" w:hAnsi="Arial" w:cs="Arial"/>
          <w:sz w:val="20"/>
          <w:szCs w:val="20"/>
          <w:lang w:val="de-DE"/>
        </w:rPr>
        <w:t>3.500</w:t>
      </w:r>
      <w:r w:rsidRPr="0061792B">
        <w:rPr>
          <w:rFonts w:ascii="Arial" w:hAnsi="Arial" w:cs="Arial"/>
          <w:sz w:val="20"/>
          <w:szCs w:val="20"/>
          <w:lang w:val="de-DE"/>
        </w:rPr>
        <w:t xml:space="preserve"> Mitarbeiter und ist auf allen Kontinenten vertreten. KROHNE steht für Innovation und höchste Produktqualität und gehört zu den Marktführern für industrielle Prozessmesstechnik.</w:t>
      </w:r>
    </w:p>
    <w:p w:rsidR="00866A06" w:rsidRDefault="00866A06" w:rsidP="009F5F08">
      <w:pPr>
        <w:adjustRightInd w:val="0"/>
        <w:spacing w:line="288" w:lineRule="auto"/>
        <w:ind w:right="495"/>
        <w:jc w:val="both"/>
        <w:rPr>
          <w:rFonts w:ascii="Arial" w:hAnsi="Arial" w:cs="Arial"/>
          <w:sz w:val="20"/>
          <w:szCs w:val="20"/>
          <w:lang w:val="de-DE"/>
        </w:rPr>
      </w:pPr>
    </w:p>
    <w:p w:rsidR="00866A06" w:rsidRDefault="001B0264" w:rsidP="00355DC0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  <w:r w:rsidR="00866A06">
        <w:rPr>
          <w:rFonts w:ascii="Arial" w:hAnsi="Arial" w:cs="Arial"/>
          <w:b/>
          <w:sz w:val="20"/>
          <w:szCs w:val="20"/>
        </w:rPr>
        <w:lastRenderedPageBreak/>
        <w:t>B</w:t>
      </w:r>
      <w:r w:rsidR="00866A06" w:rsidRPr="00F9628E">
        <w:rPr>
          <w:rFonts w:ascii="Arial" w:hAnsi="Arial" w:cs="Arial"/>
          <w:b/>
          <w:sz w:val="20"/>
          <w:szCs w:val="20"/>
        </w:rPr>
        <w:t>ild</w:t>
      </w:r>
      <w:r w:rsidR="000856AB">
        <w:rPr>
          <w:rFonts w:ascii="Arial" w:hAnsi="Arial" w:cs="Arial"/>
          <w:b/>
          <w:sz w:val="20"/>
          <w:szCs w:val="20"/>
        </w:rPr>
        <w:t xml:space="preserve"> 1</w:t>
      </w:r>
      <w:r w:rsidR="00866A06">
        <w:rPr>
          <w:rFonts w:ascii="Arial" w:hAnsi="Arial" w:cs="Arial"/>
          <w:b/>
          <w:sz w:val="20"/>
          <w:szCs w:val="20"/>
        </w:rPr>
        <w:t>:</w:t>
      </w:r>
      <w:r w:rsidR="00866A06" w:rsidRPr="00F9628E">
        <w:rPr>
          <w:rFonts w:ascii="Arial" w:hAnsi="Arial" w:cs="Arial"/>
          <w:b/>
          <w:sz w:val="20"/>
          <w:szCs w:val="20"/>
        </w:rPr>
        <w:t xml:space="preserve"> </w:t>
      </w:r>
    </w:p>
    <w:p w:rsidR="00866A06" w:rsidRDefault="00D96B4A" w:rsidP="00355DC0">
      <w:pPr>
        <w:pStyle w:val="StandardWeb"/>
        <w:tabs>
          <w:tab w:val="left" w:pos="7830"/>
        </w:tabs>
        <w:spacing w:before="0" w:beforeAutospacing="0" w:after="0" w:afterAutospacing="0" w:line="288" w:lineRule="auto"/>
        <w:ind w:right="743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>
            <wp:extent cx="3815080" cy="2284730"/>
            <wp:effectExtent l="0" t="0" r="0" b="1270"/>
            <wp:docPr id="4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5080" cy="228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6A06" w:rsidRDefault="00866A06" w:rsidP="00C52754">
      <w:pPr>
        <w:pStyle w:val="1CD-BodyCharChar"/>
        <w:spacing w:line="288" w:lineRule="auto"/>
        <w:rPr>
          <w:szCs w:val="20"/>
          <w:lang w:val="de-DE"/>
        </w:rPr>
      </w:pPr>
      <w:r>
        <w:rPr>
          <w:b/>
          <w:szCs w:val="20"/>
          <w:lang w:val="de-DE"/>
        </w:rPr>
        <w:t>Bildunterschrift</w:t>
      </w:r>
      <w:r w:rsidRPr="0087279C">
        <w:rPr>
          <w:b/>
          <w:szCs w:val="20"/>
          <w:lang w:val="de-DE"/>
        </w:rPr>
        <w:t>:</w:t>
      </w:r>
      <w:r w:rsidRPr="000030FD">
        <w:rPr>
          <w:b/>
          <w:szCs w:val="20"/>
          <w:lang w:val="de-DE"/>
        </w:rPr>
        <w:t xml:space="preserve"> </w:t>
      </w:r>
      <w:r w:rsidR="00D96B4A" w:rsidRPr="00D96B4A">
        <w:rPr>
          <w:rFonts w:cs="Arial"/>
          <w:szCs w:val="20"/>
          <w:lang w:val="de-DE"/>
        </w:rPr>
        <w:t>Seminarreihe "Sicherheit und Effizienzsteigerung in der Wasserversorgung und Abwasserentsorgung"</w:t>
      </w:r>
      <w:r w:rsidR="00D96B4A">
        <w:rPr>
          <w:rFonts w:cs="Arial"/>
          <w:szCs w:val="20"/>
          <w:lang w:val="de-DE"/>
        </w:rPr>
        <w:t xml:space="preserve"> </w:t>
      </w:r>
      <w:r w:rsidR="009F7096" w:rsidRPr="00C52754">
        <w:rPr>
          <w:szCs w:val="20"/>
          <w:lang w:val="de-DE"/>
        </w:rPr>
        <w:t xml:space="preserve">startet im </w:t>
      </w:r>
      <w:r w:rsidR="00C52754" w:rsidRPr="00C52754">
        <w:rPr>
          <w:szCs w:val="20"/>
          <w:lang w:val="de-DE"/>
        </w:rPr>
        <w:t>Februar 2</w:t>
      </w:r>
      <w:r w:rsidR="00D96B4A">
        <w:rPr>
          <w:szCs w:val="20"/>
          <w:lang w:val="de-DE"/>
        </w:rPr>
        <w:t>016</w:t>
      </w:r>
    </w:p>
    <w:p w:rsidR="000856AB" w:rsidRDefault="000856AB" w:rsidP="00C52754">
      <w:pPr>
        <w:pStyle w:val="1CD-BodyCharChar"/>
        <w:spacing w:line="288" w:lineRule="auto"/>
        <w:rPr>
          <w:szCs w:val="20"/>
          <w:lang w:val="de-DE"/>
        </w:rPr>
      </w:pP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 w:rsidRPr="00F9628E">
        <w:rPr>
          <w:rFonts w:ascii="Arial" w:hAnsi="Arial" w:cs="Arial"/>
          <w:sz w:val="20"/>
          <w:szCs w:val="20"/>
          <w:lang w:val="de-DE"/>
        </w:rPr>
        <w:t>Herausgeber:</w:t>
      </w: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 w:rsidRPr="00F9628E">
        <w:rPr>
          <w:rFonts w:ascii="Arial" w:hAnsi="Arial" w:cs="Arial"/>
          <w:sz w:val="20"/>
          <w:szCs w:val="20"/>
          <w:lang w:val="de-DE"/>
        </w:rPr>
        <w:t>KROHNE Messtechnik GmbH</w:t>
      </w: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 w:rsidRPr="00F9628E">
        <w:rPr>
          <w:rFonts w:ascii="Arial" w:hAnsi="Arial" w:cs="Arial"/>
          <w:sz w:val="20"/>
          <w:szCs w:val="20"/>
          <w:lang w:val="de-DE"/>
        </w:rPr>
        <w:t>Ludwig-</w:t>
      </w:r>
      <w:proofErr w:type="spellStart"/>
      <w:r w:rsidRPr="00F9628E">
        <w:rPr>
          <w:rFonts w:ascii="Arial" w:hAnsi="Arial" w:cs="Arial"/>
          <w:sz w:val="20"/>
          <w:szCs w:val="20"/>
          <w:lang w:val="de-DE"/>
        </w:rPr>
        <w:t>Krohne</w:t>
      </w:r>
      <w:proofErr w:type="spellEnd"/>
      <w:r w:rsidRPr="00F9628E">
        <w:rPr>
          <w:rFonts w:ascii="Arial" w:hAnsi="Arial" w:cs="Arial"/>
          <w:sz w:val="20"/>
          <w:szCs w:val="20"/>
          <w:lang w:val="de-DE"/>
        </w:rPr>
        <w:t>-Str. 5</w:t>
      </w: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 w:rsidRPr="00F9628E">
        <w:rPr>
          <w:rFonts w:ascii="Arial" w:hAnsi="Arial" w:cs="Arial"/>
          <w:sz w:val="20"/>
          <w:szCs w:val="20"/>
          <w:lang w:val="de-DE"/>
        </w:rPr>
        <w:t>47058 Duisburg</w:t>
      </w:r>
    </w:p>
    <w:p w:rsidR="00866A06" w:rsidRPr="00F9628E" w:rsidRDefault="00B131A9" w:rsidP="00F9628E">
      <w:pPr>
        <w:adjustRightInd w:val="0"/>
        <w:spacing w:line="288" w:lineRule="auto"/>
        <w:rPr>
          <w:rFonts w:ascii="Arial" w:hAnsi="Arial" w:cs="Arial"/>
          <w:sz w:val="20"/>
          <w:szCs w:val="20"/>
          <w:lang w:val="de-DE"/>
        </w:rPr>
      </w:pPr>
      <w:hyperlink r:id="rId10" w:history="1">
        <w:r w:rsidR="00866A06" w:rsidRPr="00F9628E">
          <w:rPr>
            <w:rStyle w:val="Hyperlink"/>
            <w:rFonts w:ascii="Arial" w:hAnsi="Arial" w:cs="Arial"/>
            <w:sz w:val="20"/>
            <w:szCs w:val="20"/>
            <w:lang w:val="de-DE"/>
          </w:rPr>
          <w:t>www.krohne.com</w:t>
        </w:r>
      </w:hyperlink>
    </w:p>
    <w:p w:rsidR="00866A06" w:rsidRPr="00F9628E" w:rsidRDefault="00866A06" w:rsidP="00F9628E">
      <w:pPr>
        <w:adjustRightInd w:val="0"/>
        <w:spacing w:line="288" w:lineRule="auto"/>
        <w:rPr>
          <w:rFonts w:ascii="Arial" w:hAnsi="Arial" w:cs="Arial"/>
          <w:sz w:val="20"/>
          <w:szCs w:val="20"/>
          <w:lang w:val="de-DE"/>
        </w:rPr>
      </w:pP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 w:rsidRPr="00F9628E">
        <w:rPr>
          <w:rFonts w:ascii="Arial" w:hAnsi="Arial" w:cs="Arial"/>
          <w:sz w:val="20"/>
          <w:szCs w:val="20"/>
          <w:lang w:val="de-DE"/>
        </w:rPr>
        <w:t xml:space="preserve">Pressekontakt: </w:t>
      </w: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 w:rsidRPr="00F9628E">
        <w:rPr>
          <w:rFonts w:ascii="Arial" w:hAnsi="Arial" w:cs="Arial"/>
          <w:sz w:val="20"/>
          <w:szCs w:val="20"/>
          <w:lang w:val="de-DE"/>
        </w:rPr>
        <w:t>Jörg Holtmann, PR Manager</w:t>
      </w:r>
    </w:p>
    <w:p w:rsidR="00866A06" w:rsidRPr="00F9628E" w:rsidRDefault="00866A06" w:rsidP="00F9628E">
      <w:pPr>
        <w:spacing w:line="288" w:lineRule="auto"/>
        <w:rPr>
          <w:rFonts w:ascii="Arial" w:hAnsi="Arial" w:cs="Arial"/>
          <w:sz w:val="20"/>
          <w:szCs w:val="20"/>
          <w:lang w:val="de-DE"/>
        </w:rPr>
      </w:pPr>
      <w:r>
        <w:rPr>
          <w:rFonts w:ascii="Arial" w:hAnsi="Arial" w:cs="Arial"/>
          <w:sz w:val="20"/>
          <w:szCs w:val="20"/>
          <w:lang w:val="de-DE"/>
        </w:rPr>
        <w:t>Tel:  +49 203 301 451</w:t>
      </w:r>
      <w:r w:rsidRPr="00F9628E">
        <w:rPr>
          <w:rFonts w:ascii="Arial" w:hAnsi="Arial" w:cs="Arial"/>
          <w:sz w:val="20"/>
          <w:szCs w:val="20"/>
          <w:lang w:val="de-DE"/>
        </w:rPr>
        <w:t>1</w:t>
      </w:r>
    </w:p>
    <w:p w:rsidR="00866A06" w:rsidRDefault="00B131A9" w:rsidP="00F9628E">
      <w:pPr>
        <w:adjustRightInd w:val="0"/>
        <w:spacing w:line="288" w:lineRule="auto"/>
        <w:rPr>
          <w:rStyle w:val="Hyperlink"/>
          <w:rFonts w:ascii="Arial" w:hAnsi="Arial" w:cs="Arial"/>
          <w:sz w:val="20"/>
          <w:szCs w:val="20"/>
          <w:lang w:val="pt-BR"/>
        </w:rPr>
      </w:pPr>
      <w:hyperlink r:id="rId11" w:history="1">
        <w:r w:rsidR="00866A06" w:rsidRPr="008A31A5">
          <w:rPr>
            <w:rStyle w:val="Hyperlink"/>
            <w:rFonts w:ascii="Arial" w:hAnsi="Arial" w:cs="Arial"/>
            <w:sz w:val="20"/>
            <w:szCs w:val="20"/>
            <w:lang w:val="pt-BR"/>
          </w:rPr>
          <w:t>j.holtmann@krohne.com</w:t>
        </w:r>
      </w:hyperlink>
    </w:p>
    <w:sectPr w:rsidR="00866A06" w:rsidSect="001C5060">
      <w:headerReference w:type="default" r:id="rId12"/>
      <w:footerReference w:type="default" r:id="rId13"/>
      <w:pgSz w:w="11906" w:h="16838" w:code="9"/>
      <w:pgMar w:top="2835" w:right="737" w:bottom="340" w:left="1134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6A82" w:rsidRDefault="00FA6A82">
      <w:r>
        <w:separator/>
      </w:r>
    </w:p>
  </w:endnote>
  <w:endnote w:type="continuationSeparator" w:id="0">
    <w:p w:rsidR="00FA6A82" w:rsidRDefault="00FA6A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TC Franklin Gothic BookCd">
    <w:altName w:val="Times New Roman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ITC Franklin Gothic Med">
    <w:altName w:val="Arial Narro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7200"/>
      <w:gridCol w:w="2340"/>
    </w:tblGrid>
    <w:tr w:rsidR="009F7096" w:rsidRPr="00545162" w:rsidTr="00545162">
      <w:trPr>
        <w:trHeight w:val="567"/>
      </w:trPr>
      <w:tc>
        <w:tcPr>
          <w:tcW w:w="7200" w:type="dxa"/>
          <w:tcBorders>
            <w:top w:val="single" w:sz="4" w:space="0" w:color="auto"/>
          </w:tcBorders>
          <w:tcMar>
            <w:top w:w="113" w:type="dxa"/>
            <w:left w:w="0" w:type="dxa"/>
            <w:right w:w="0" w:type="dxa"/>
          </w:tcMar>
        </w:tcPr>
        <w:p w:rsidR="009F7096" w:rsidRPr="00545162" w:rsidRDefault="009F7096" w:rsidP="00545162">
          <w:pPr>
            <w:pStyle w:val="1CD-Body"/>
            <w:framePr w:wrap="auto" w:vAnchor="margin" w:hAnchor="text" w:yAlign="inline"/>
            <w:autoSpaceDE w:val="0"/>
            <w:autoSpaceDN w:val="0"/>
            <w:rPr>
              <w:sz w:val="16"/>
              <w:szCs w:val="16"/>
            </w:rPr>
          </w:pPr>
        </w:p>
      </w:tc>
      <w:tc>
        <w:tcPr>
          <w:tcW w:w="2340" w:type="dxa"/>
          <w:tcBorders>
            <w:top w:val="single" w:sz="4" w:space="0" w:color="auto"/>
          </w:tcBorders>
        </w:tcPr>
        <w:p w:rsidR="009F7096" w:rsidRPr="00545162" w:rsidRDefault="009F7096" w:rsidP="00545162">
          <w:pPr>
            <w:pStyle w:val="1CD-Body"/>
            <w:framePr w:wrap="auto" w:vAnchor="margin" w:hAnchor="text" w:yAlign="inline"/>
            <w:autoSpaceDE w:val="0"/>
            <w:autoSpaceDN w:val="0"/>
            <w:jc w:val="right"/>
            <w:rPr>
              <w:sz w:val="16"/>
              <w:szCs w:val="16"/>
            </w:rPr>
          </w:pPr>
          <w:r w:rsidRPr="00545162">
            <w:rPr>
              <w:rStyle w:val="Seitenzahl"/>
              <w:sz w:val="16"/>
              <w:szCs w:val="16"/>
              <w:lang w:val="en-US"/>
            </w:rPr>
            <w:fldChar w:fldCharType="begin"/>
          </w:r>
          <w:r w:rsidRPr="00545162">
            <w:rPr>
              <w:rStyle w:val="Seitenzahl"/>
              <w:sz w:val="16"/>
              <w:szCs w:val="16"/>
              <w:lang w:val="en-US"/>
            </w:rPr>
            <w:instrText xml:space="preserve"> PAGE </w:instrText>
          </w:r>
          <w:r w:rsidRPr="00545162">
            <w:rPr>
              <w:rStyle w:val="Seitenzahl"/>
              <w:sz w:val="16"/>
              <w:szCs w:val="16"/>
              <w:lang w:val="en-US"/>
            </w:rPr>
            <w:fldChar w:fldCharType="separate"/>
          </w:r>
          <w:r w:rsidR="00B131A9">
            <w:rPr>
              <w:rStyle w:val="Seitenzahl"/>
              <w:noProof/>
              <w:sz w:val="16"/>
              <w:szCs w:val="16"/>
              <w:lang w:val="en-US"/>
            </w:rPr>
            <w:t>1</w:t>
          </w:r>
          <w:r w:rsidRPr="00545162">
            <w:rPr>
              <w:rStyle w:val="Seitenzahl"/>
              <w:sz w:val="16"/>
              <w:szCs w:val="16"/>
              <w:lang w:val="en-US"/>
            </w:rPr>
            <w:fldChar w:fldCharType="end"/>
          </w:r>
          <w:r w:rsidRPr="00545162">
            <w:rPr>
              <w:rStyle w:val="Seitenzahl"/>
              <w:rFonts w:cs="Arial"/>
              <w:sz w:val="16"/>
              <w:szCs w:val="16"/>
              <w:lang w:val="en-US"/>
            </w:rPr>
            <w:t>/</w:t>
          </w:r>
          <w:r w:rsidRPr="00545162">
            <w:rPr>
              <w:rStyle w:val="Seitenzahl"/>
              <w:sz w:val="16"/>
              <w:szCs w:val="16"/>
              <w:lang w:val="en-US"/>
            </w:rPr>
            <w:fldChar w:fldCharType="begin"/>
          </w:r>
          <w:r w:rsidRPr="00545162">
            <w:rPr>
              <w:rStyle w:val="Seitenzahl"/>
              <w:sz w:val="16"/>
              <w:szCs w:val="16"/>
              <w:lang w:val="en-US"/>
            </w:rPr>
            <w:instrText xml:space="preserve"> NUMPAGES </w:instrText>
          </w:r>
          <w:r w:rsidRPr="00545162">
            <w:rPr>
              <w:rStyle w:val="Seitenzahl"/>
              <w:sz w:val="16"/>
              <w:szCs w:val="16"/>
              <w:lang w:val="en-US"/>
            </w:rPr>
            <w:fldChar w:fldCharType="separate"/>
          </w:r>
          <w:r w:rsidR="00B131A9">
            <w:rPr>
              <w:rStyle w:val="Seitenzahl"/>
              <w:noProof/>
              <w:sz w:val="16"/>
              <w:szCs w:val="16"/>
              <w:lang w:val="en-US"/>
            </w:rPr>
            <w:t>2</w:t>
          </w:r>
          <w:r w:rsidRPr="00545162">
            <w:rPr>
              <w:rStyle w:val="Seitenzahl"/>
              <w:sz w:val="16"/>
              <w:szCs w:val="16"/>
              <w:lang w:val="en-US"/>
            </w:rPr>
            <w:fldChar w:fldCharType="end"/>
          </w:r>
        </w:p>
      </w:tc>
    </w:tr>
  </w:tbl>
  <w:p w:rsidR="009F7096" w:rsidRDefault="009F7096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6A82" w:rsidRDefault="00FA6A82">
      <w:r>
        <w:separator/>
      </w:r>
    </w:p>
  </w:footnote>
  <w:footnote w:type="continuationSeparator" w:id="0">
    <w:p w:rsidR="00FA6A82" w:rsidRDefault="00FA6A8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096" w:rsidRDefault="00D96B4A">
    <w:pPr>
      <w:pStyle w:val="Kopfzeile"/>
    </w:pPr>
    <w:r>
      <w:rPr>
        <w:noProof/>
        <w:lang w:val="de-DE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-367665</wp:posOffset>
          </wp:positionH>
          <wp:positionV relativeFrom="paragraph">
            <wp:posOffset>224155</wp:posOffset>
          </wp:positionV>
          <wp:extent cx="6840220" cy="306070"/>
          <wp:effectExtent l="0" t="0" r="0" b="0"/>
          <wp:wrapNone/>
          <wp:docPr id="2" name="Bild 2" descr="test balk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test balk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40220" cy="306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6205220</wp:posOffset>
              </wp:positionH>
              <wp:positionV relativeFrom="paragraph">
                <wp:posOffset>1350010</wp:posOffset>
              </wp:positionV>
              <wp:extent cx="393065" cy="3543300"/>
              <wp:effectExtent l="0" t="0" r="6985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3065" cy="3543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F7096" w:rsidRDefault="009F7096" w:rsidP="00AA366C">
                          <w:pPr>
                            <w:pStyle w:val="1CDPressRelease"/>
                          </w:pPr>
                          <w:r>
                            <w:rPr>
                              <w:rFonts w:cs="Arial"/>
                              <w:lang w:val="en-US"/>
                            </w:rPr>
                            <w:t xml:space="preserve">Press Release </w:t>
                          </w:r>
                        </w:p>
                      </w:txbxContent>
                    </wps:txbx>
                    <wps:bodyPr rot="0" vert="vert270" wrap="square" lIns="91440" tIns="45720" rIns="9144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88.6pt;margin-top:106.3pt;width:30.95pt;height:27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" stroked="f" strokecolor="blue" strokeweight="0">
              <v:textbox style="layout-flow:vertical;mso-layout-flow-alt:bottom-to-top;mso-fit-shape-to-text:t" inset=",,,0">
                <w:txbxContent>
                  <w:p w:rsidR="009F7096" w:rsidRDefault="009F7096" w:rsidP="00AA366C">
                    <w:pPr>
                      <w:pStyle w:val="1CDPressRelease"/>
                    </w:pPr>
                    <w:r>
                      <w:rPr>
                        <w:rFonts w:cs="Arial"/>
                        <w:lang w:val="en-US"/>
                      </w:rPr>
                      <w:t xml:space="preserve">Press Release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6510B0"/>
    <w:multiLevelType w:val="multilevel"/>
    <w:tmpl w:val="51A21E2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284"/>
        </w:tabs>
        <w:ind w:left="284" w:hanging="284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454"/>
        </w:tabs>
        <w:ind w:left="454" w:hanging="45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">
    <w:nsid w:val="23511D11"/>
    <w:multiLevelType w:val="multilevel"/>
    <w:tmpl w:val="06787FDA"/>
    <w:styleLink w:val="DBBodybullet"/>
    <w:lvl w:ilvl="0">
      <w:numFmt w:val="bullet"/>
      <w:lvlText w:val=""/>
      <w:lvlJc w:val="left"/>
      <w:pPr>
        <w:tabs>
          <w:tab w:val="num" w:pos="227"/>
        </w:tabs>
      </w:pPr>
      <w:rPr>
        <w:rFonts w:ascii="Symbol" w:hAnsi="Symbol" w:hint="default"/>
        <w:color w:val="auto"/>
        <w:sz w:val="1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72625DF"/>
    <w:multiLevelType w:val="hybridMultilevel"/>
    <w:tmpl w:val="300C87F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A2F0553"/>
    <w:multiLevelType w:val="hybridMultilevel"/>
    <w:tmpl w:val="D494E786"/>
    <w:lvl w:ilvl="0" w:tplc="7CE6DFF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43ADD3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B38307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B8EB288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7CA15E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B9CBF38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9CD56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A6289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B32DBD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DB074AF"/>
    <w:multiLevelType w:val="hybridMultilevel"/>
    <w:tmpl w:val="8294EB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E14F4D"/>
    <w:multiLevelType w:val="hybridMultilevel"/>
    <w:tmpl w:val="06AC411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8926EEA"/>
    <w:multiLevelType w:val="hybridMultilevel"/>
    <w:tmpl w:val="3B2216A8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>
    <w:nsid w:val="3B95747A"/>
    <w:multiLevelType w:val="hybridMultilevel"/>
    <w:tmpl w:val="9DFC51FE"/>
    <w:lvl w:ilvl="0" w:tplc="D6364E8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F48419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0AE118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A22F0D6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D64EE46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33A14E6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0BC4A9C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9DC6710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A26B77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8AF3316"/>
    <w:multiLevelType w:val="hybridMultilevel"/>
    <w:tmpl w:val="287EDE92"/>
    <w:lvl w:ilvl="0" w:tplc="2430AFE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920746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4B4944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8D4CC6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96AC53E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608096A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410393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5B64B9C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990D9F0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51340DC1"/>
    <w:multiLevelType w:val="hybridMultilevel"/>
    <w:tmpl w:val="AE882C7A"/>
    <w:lvl w:ilvl="0" w:tplc="B8F4EBFE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2B03540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21A7C7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CCA6DA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196973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E1070C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26AAA50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448FC04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F8E2D7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41B66FC"/>
    <w:multiLevelType w:val="hybridMultilevel"/>
    <w:tmpl w:val="49A82682"/>
    <w:lvl w:ilvl="0" w:tplc="9CA2A43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8AF6C8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CB486E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A2ADDC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E8CDB1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C40B680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3F2BF6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A9662D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26CAAC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BB923C1"/>
    <w:multiLevelType w:val="hybridMultilevel"/>
    <w:tmpl w:val="CBF6187E"/>
    <w:lvl w:ilvl="0" w:tplc="FD507BA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802286A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0497F2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AE735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64EA532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1B2172E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78E5B9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6BED94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6249B96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62331CD8"/>
    <w:multiLevelType w:val="hybridMultilevel"/>
    <w:tmpl w:val="9AF2D966"/>
    <w:lvl w:ilvl="0" w:tplc="CAD60C3E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D9CEFC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D64F9E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ACC7A8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DE1EE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8CC928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C44D9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B48DD1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D961B2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90815DA"/>
    <w:multiLevelType w:val="hybridMultilevel"/>
    <w:tmpl w:val="13F2696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7BD33088"/>
    <w:multiLevelType w:val="hybridMultilevel"/>
    <w:tmpl w:val="24A05BDC"/>
    <w:lvl w:ilvl="0" w:tplc="04070001">
      <w:start w:val="1"/>
      <w:numFmt w:val="bullet"/>
      <w:lvlText w:val=""/>
      <w:lvlJc w:val="left"/>
      <w:pPr>
        <w:ind w:left="429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14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6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8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0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2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4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6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8"/>
  </w:num>
  <w:num w:numId="5">
    <w:abstractNumId w:val="3"/>
  </w:num>
  <w:num w:numId="6">
    <w:abstractNumId w:val="11"/>
  </w:num>
  <w:num w:numId="7">
    <w:abstractNumId w:val="12"/>
  </w:num>
  <w:num w:numId="8">
    <w:abstractNumId w:val="9"/>
  </w:num>
  <w:num w:numId="9">
    <w:abstractNumId w:val="10"/>
  </w:num>
  <w:num w:numId="10">
    <w:abstractNumId w:val="5"/>
  </w:num>
  <w:num w:numId="11">
    <w:abstractNumId w:val="6"/>
  </w:num>
  <w:num w:numId="12">
    <w:abstractNumId w:val="13"/>
  </w:num>
  <w:num w:numId="13">
    <w:abstractNumId w:val="2"/>
  </w:num>
  <w:num w:numId="14">
    <w:abstractNumId w:val="4"/>
  </w:num>
  <w:num w:numId="1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6D2"/>
    <w:rsid w:val="00000D38"/>
    <w:rsid w:val="000030FD"/>
    <w:rsid w:val="000052A6"/>
    <w:rsid w:val="0000594C"/>
    <w:rsid w:val="0000699A"/>
    <w:rsid w:val="000103E9"/>
    <w:rsid w:val="00015BA7"/>
    <w:rsid w:val="00016553"/>
    <w:rsid w:val="00021EA6"/>
    <w:rsid w:val="00025623"/>
    <w:rsid w:val="000264AD"/>
    <w:rsid w:val="00026ED4"/>
    <w:rsid w:val="00031AC0"/>
    <w:rsid w:val="00032C4E"/>
    <w:rsid w:val="00034363"/>
    <w:rsid w:val="00034E2B"/>
    <w:rsid w:val="00036E95"/>
    <w:rsid w:val="000379FB"/>
    <w:rsid w:val="000418E1"/>
    <w:rsid w:val="00042BCA"/>
    <w:rsid w:val="0004350D"/>
    <w:rsid w:val="00043DFC"/>
    <w:rsid w:val="00044135"/>
    <w:rsid w:val="000441BE"/>
    <w:rsid w:val="00051B49"/>
    <w:rsid w:val="00051DEA"/>
    <w:rsid w:val="0005645F"/>
    <w:rsid w:val="00056F8A"/>
    <w:rsid w:val="00057872"/>
    <w:rsid w:val="00057C9B"/>
    <w:rsid w:val="000602CE"/>
    <w:rsid w:val="000627F6"/>
    <w:rsid w:val="00062DD9"/>
    <w:rsid w:val="0006421A"/>
    <w:rsid w:val="000656C0"/>
    <w:rsid w:val="0006592C"/>
    <w:rsid w:val="000660D9"/>
    <w:rsid w:val="000672DB"/>
    <w:rsid w:val="00071177"/>
    <w:rsid w:val="000716D4"/>
    <w:rsid w:val="00071762"/>
    <w:rsid w:val="0007437D"/>
    <w:rsid w:val="000765C3"/>
    <w:rsid w:val="00077C9D"/>
    <w:rsid w:val="00082ABD"/>
    <w:rsid w:val="00084215"/>
    <w:rsid w:val="000853F6"/>
    <w:rsid w:val="000855BA"/>
    <w:rsid w:val="000856AB"/>
    <w:rsid w:val="00085C81"/>
    <w:rsid w:val="000877EA"/>
    <w:rsid w:val="000928A0"/>
    <w:rsid w:val="000929FA"/>
    <w:rsid w:val="00093A5A"/>
    <w:rsid w:val="000A219A"/>
    <w:rsid w:val="000A474D"/>
    <w:rsid w:val="000A6496"/>
    <w:rsid w:val="000A7D16"/>
    <w:rsid w:val="000B07FF"/>
    <w:rsid w:val="000B71E7"/>
    <w:rsid w:val="000C061F"/>
    <w:rsid w:val="000C248F"/>
    <w:rsid w:val="000C3008"/>
    <w:rsid w:val="000C33E3"/>
    <w:rsid w:val="000D056B"/>
    <w:rsid w:val="000D2D4C"/>
    <w:rsid w:val="000D2E2A"/>
    <w:rsid w:val="000D41AE"/>
    <w:rsid w:val="000D4750"/>
    <w:rsid w:val="000D51A7"/>
    <w:rsid w:val="000D6C7E"/>
    <w:rsid w:val="000D7391"/>
    <w:rsid w:val="000E1775"/>
    <w:rsid w:val="000E426E"/>
    <w:rsid w:val="000E4805"/>
    <w:rsid w:val="000E557D"/>
    <w:rsid w:val="000E6285"/>
    <w:rsid w:val="000F0095"/>
    <w:rsid w:val="000F056F"/>
    <w:rsid w:val="000F0E6C"/>
    <w:rsid w:val="000F1B1A"/>
    <w:rsid w:val="000F2177"/>
    <w:rsid w:val="000F28A2"/>
    <w:rsid w:val="000F3018"/>
    <w:rsid w:val="000F3929"/>
    <w:rsid w:val="000F3BC7"/>
    <w:rsid w:val="000F3EF8"/>
    <w:rsid w:val="000F4A15"/>
    <w:rsid w:val="000F4D4B"/>
    <w:rsid w:val="000F668C"/>
    <w:rsid w:val="000F6D9C"/>
    <w:rsid w:val="000F7E73"/>
    <w:rsid w:val="00100B15"/>
    <w:rsid w:val="00102564"/>
    <w:rsid w:val="001059FF"/>
    <w:rsid w:val="001075D7"/>
    <w:rsid w:val="0011079D"/>
    <w:rsid w:val="001109DF"/>
    <w:rsid w:val="00111C14"/>
    <w:rsid w:val="00112FB2"/>
    <w:rsid w:val="001131ED"/>
    <w:rsid w:val="0011432A"/>
    <w:rsid w:val="001173FF"/>
    <w:rsid w:val="00123B57"/>
    <w:rsid w:val="00124FFF"/>
    <w:rsid w:val="001254F4"/>
    <w:rsid w:val="0012594C"/>
    <w:rsid w:val="0012623A"/>
    <w:rsid w:val="00126E52"/>
    <w:rsid w:val="00127519"/>
    <w:rsid w:val="00130BFC"/>
    <w:rsid w:val="0013343C"/>
    <w:rsid w:val="00135A05"/>
    <w:rsid w:val="00136CA8"/>
    <w:rsid w:val="00137E90"/>
    <w:rsid w:val="00137FC8"/>
    <w:rsid w:val="0014124C"/>
    <w:rsid w:val="00143A0E"/>
    <w:rsid w:val="00143B37"/>
    <w:rsid w:val="00151C05"/>
    <w:rsid w:val="00151F82"/>
    <w:rsid w:val="00152223"/>
    <w:rsid w:val="00153170"/>
    <w:rsid w:val="00154EAC"/>
    <w:rsid w:val="00155F55"/>
    <w:rsid w:val="00155F62"/>
    <w:rsid w:val="00157245"/>
    <w:rsid w:val="001606D2"/>
    <w:rsid w:val="00160AA6"/>
    <w:rsid w:val="00161BE5"/>
    <w:rsid w:val="0016466A"/>
    <w:rsid w:val="001659D3"/>
    <w:rsid w:val="00170597"/>
    <w:rsid w:val="001729E5"/>
    <w:rsid w:val="00172B7C"/>
    <w:rsid w:val="0017351D"/>
    <w:rsid w:val="001756D5"/>
    <w:rsid w:val="001757C8"/>
    <w:rsid w:val="001758B6"/>
    <w:rsid w:val="00176393"/>
    <w:rsid w:val="001770F2"/>
    <w:rsid w:val="00180913"/>
    <w:rsid w:val="00182FD2"/>
    <w:rsid w:val="00185F3A"/>
    <w:rsid w:val="00187151"/>
    <w:rsid w:val="00187374"/>
    <w:rsid w:val="00187FE7"/>
    <w:rsid w:val="001907BA"/>
    <w:rsid w:val="001913DE"/>
    <w:rsid w:val="00191400"/>
    <w:rsid w:val="001A11D3"/>
    <w:rsid w:val="001A215A"/>
    <w:rsid w:val="001A29BB"/>
    <w:rsid w:val="001A4528"/>
    <w:rsid w:val="001A6673"/>
    <w:rsid w:val="001B0264"/>
    <w:rsid w:val="001B1CF7"/>
    <w:rsid w:val="001B2D6D"/>
    <w:rsid w:val="001B6D01"/>
    <w:rsid w:val="001B711A"/>
    <w:rsid w:val="001C0F3F"/>
    <w:rsid w:val="001C3197"/>
    <w:rsid w:val="001C5060"/>
    <w:rsid w:val="001C5964"/>
    <w:rsid w:val="001C65DF"/>
    <w:rsid w:val="001C6EC6"/>
    <w:rsid w:val="001C7042"/>
    <w:rsid w:val="001C78EC"/>
    <w:rsid w:val="001D6475"/>
    <w:rsid w:val="001E0AF7"/>
    <w:rsid w:val="001E1E26"/>
    <w:rsid w:val="001E6B03"/>
    <w:rsid w:val="001E772E"/>
    <w:rsid w:val="001F2D34"/>
    <w:rsid w:val="002003ED"/>
    <w:rsid w:val="00200FBC"/>
    <w:rsid w:val="002048CF"/>
    <w:rsid w:val="0021028B"/>
    <w:rsid w:val="00210DED"/>
    <w:rsid w:val="00211CA4"/>
    <w:rsid w:val="002120DA"/>
    <w:rsid w:val="00212A60"/>
    <w:rsid w:val="0021497B"/>
    <w:rsid w:val="00215498"/>
    <w:rsid w:val="00216722"/>
    <w:rsid w:val="002168FB"/>
    <w:rsid w:val="00222360"/>
    <w:rsid w:val="00226A90"/>
    <w:rsid w:val="002313D5"/>
    <w:rsid w:val="0023310C"/>
    <w:rsid w:val="00235C34"/>
    <w:rsid w:val="0024053C"/>
    <w:rsid w:val="00242CD6"/>
    <w:rsid w:val="002433AD"/>
    <w:rsid w:val="0024635F"/>
    <w:rsid w:val="002471EC"/>
    <w:rsid w:val="002559E1"/>
    <w:rsid w:val="002567BA"/>
    <w:rsid w:val="002601BC"/>
    <w:rsid w:val="00261ED4"/>
    <w:rsid w:val="00261FEF"/>
    <w:rsid w:val="00263BDB"/>
    <w:rsid w:val="00266613"/>
    <w:rsid w:val="00267307"/>
    <w:rsid w:val="00270A0C"/>
    <w:rsid w:val="0027198F"/>
    <w:rsid w:val="00275176"/>
    <w:rsid w:val="0027675D"/>
    <w:rsid w:val="00280B27"/>
    <w:rsid w:val="00280BBF"/>
    <w:rsid w:val="0028321E"/>
    <w:rsid w:val="002838A4"/>
    <w:rsid w:val="00284B45"/>
    <w:rsid w:val="00285539"/>
    <w:rsid w:val="00285553"/>
    <w:rsid w:val="002908D3"/>
    <w:rsid w:val="00290C47"/>
    <w:rsid w:val="002919C9"/>
    <w:rsid w:val="002926B4"/>
    <w:rsid w:val="00293C9E"/>
    <w:rsid w:val="00293EE9"/>
    <w:rsid w:val="0029569B"/>
    <w:rsid w:val="00296BB6"/>
    <w:rsid w:val="002A0C45"/>
    <w:rsid w:val="002A1765"/>
    <w:rsid w:val="002A2B41"/>
    <w:rsid w:val="002A42E7"/>
    <w:rsid w:val="002A5300"/>
    <w:rsid w:val="002A592D"/>
    <w:rsid w:val="002A5EA5"/>
    <w:rsid w:val="002A5EBA"/>
    <w:rsid w:val="002B1664"/>
    <w:rsid w:val="002B3874"/>
    <w:rsid w:val="002B39CA"/>
    <w:rsid w:val="002B6E5F"/>
    <w:rsid w:val="002B6FC7"/>
    <w:rsid w:val="002C0E24"/>
    <w:rsid w:val="002D180D"/>
    <w:rsid w:val="002D2BF4"/>
    <w:rsid w:val="002D2D53"/>
    <w:rsid w:val="002D43B9"/>
    <w:rsid w:val="002D554F"/>
    <w:rsid w:val="002D60C2"/>
    <w:rsid w:val="002E23EA"/>
    <w:rsid w:val="002E30F9"/>
    <w:rsid w:val="002E348E"/>
    <w:rsid w:val="002E3991"/>
    <w:rsid w:val="002E49BB"/>
    <w:rsid w:val="002E59DE"/>
    <w:rsid w:val="002F293F"/>
    <w:rsid w:val="002F50DA"/>
    <w:rsid w:val="002F6909"/>
    <w:rsid w:val="002F6999"/>
    <w:rsid w:val="002F7E63"/>
    <w:rsid w:val="00300F14"/>
    <w:rsid w:val="00301335"/>
    <w:rsid w:val="00301C5C"/>
    <w:rsid w:val="00303B2A"/>
    <w:rsid w:val="003053EB"/>
    <w:rsid w:val="00310637"/>
    <w:rsid w:val="003126D2"/>
    <w:rsid w:val="00312B59"/>
    <w:rsid w:val="003132A5"/>
    <w:rsid w:val="00314C8D"/>
    <w:rsid w:val="00315E2A"/>
    <w:rsid w:val="00316E3E"/>
    <w:rsid w:val="00317839"/>
    <w:rsid w:val="003179A2"/>
    <w:rsid w:val="00322AB1"/>
    <w:rsid w:val="00322DAC"/>
    <w:rsid w:val="003230CD"/>
    <w:rsid w:val="00327BC5"/>
    <w:rsid w:val="00330EFA"/>
    <w:rsid w:val="0033408D"/>
    <w:rsid w:val="003344FE"/>
    <w:rsid w:val="0033690A"/>
    <w:rsid w:val="00336D59"/>
    <w:rsid w:val="00337EBD"/>
    <w:rsid w:val="003421E4"/>
    <w:rsid w:val="00342487"/>
    <w:rsid w:val="0034345D"/>
    <w:rsid w:val="00345D49"/>
    <w:rsid w:val="00346DBA"/>
    <w:rsid w:val="003524D6"/>
    <w:rsid w:val="00352C54"/>
    <w:rsid w:val="00353616"/>
    <w:rsid w:val="00355AC9"/>
    <w:rsid w:val="00355DC0"/>
    <w:rsid w:val="0035637B"/>
    <w:rsid w:val="00356F80"/>
    <w:rsid w:val="0036338C"/>
    <w:rsid w:val="00363D6B"/>
    <w:rsid w:val="0036419D"/>
    <w:rsid w:val="003664B2"/>
    <w:rsid w:val="00371ABA"/>
    <w:rsid w:val="003738ED"/>
    <w:rsid w:val="003765CF"/>
    <w:rsid w:val="0037737D"/>
    <w:rsid w:val="003840E6"/>
    <w:rsid w:val="003858AE"/>
    <w:rsid w:val="003859E8"/>
    <w:rsid w:val="00385D86"/>
    <w:rsid w:val="00386290"/>
    <w:rsid w:val="003902B6"/>
    <w:rsid w:val="0039064B"/>
    <w:rsid w:val="00390F35"/>
    <w:rsid w:val="00393939"/>
    <w:rsid w:val="0039411A"/>
    <w:rsid w:val="00395D0B"/>
    <w:rsid w:val="003961A6"/>
    <w:rsid w:val="003A029D"/>
    <w:rsid w:val="003A0D57"/>
    <w:rsid w:val="003A189D"/>
    <w:rsid w:val="003A5D24"/>
    <w:rsid w:val="003A6BE4"/>
    <w:rsid w:val="003A79E2"/>
    <w:rsid w:val="003B1C11"/>
    <w:rsid w:val="003B7D1D"/>
    <w:rsid w:val="003B7DB0"/>
    <w:rsid w:val="003C1575"/>
    <w:rsid w:val="003C3454"/>
    <w:rsid w:val="003C3E31"/>
    <w:rsid w:val="003C652F"/>
    <w:rsid w:val="003D252A"/>
    <w:rsid w:val="003D493F"/>
    <w:rsid w:val="003D7920"/>
    <w:rsid w:val="003E210D"/>
    <w:rsid w:val="003E2E58"/>
    <w:rsid w:val="003E66CF"/>
    <w:rsid w:val="003E7AAE"/>
    <w:rsid w:val="003F2A23"/>
    <w:rsid w:val="003F2B1C"/>
    <w:rsid w:val="003F64EE"/>
    <w:rsid w:val="0040089E"/>
    <w:rsid w:val="00401568"/>
    <w:rsid w:val="00403EB3"/>
    <w:rsid w:val="00404826"/>
    <w:rsid w:val="00405323"/>
    <w:rsid w:val="00411762"/>
    <w:rsid w:val="004179F1"/>
    <w:rsid w:val="0042288C"/>
    <w:rsid w:val="00423683"/>
    <w:rsid w:val="00423BDE"/>
    <w:rsid w:val="004247C8"/>
    <w:rsid w:val="00425C2E"/>
    <w:rsid w:val="004344F2"/>
    <w:rsid w:val="004359AF"/>
    <w:rsid w:val="00442600"/>
    <w:rsid w:val="00447576"/>
    <w:rsid w:val="00447894"/>
    <w:rsid w:val="00447FAF"/>
    <w:rsid w:val="0045053F"/>
    <w:rsid w:val="0045191B"/>
    <w:rsid w:val="00454509"/>
    <w:rsid w:val="00456591"/>
    <w:rsid w:val="004572CD"/>
    <w:rsid w:val="0046070A"/>
    <w:rsid w:val="00460749"/>
    <w:rsid w:val="00460B34"/>
    <w:rsid w:val="00461EA0"/>
    <w:rsid w:val="0046267E"/>
    <w:rsid w:val="004632D8"/>
    <w:rsid w:val="00463F6E"/>
    <w:rsid w:val="00464DFB"/>
    <w:rsid w:val="004652DF"/>
    <w:rsid w:val="00473834"/>
    <w:rsid w:val="004745FE"/>
    <w:rsid w:val="00477037"/>
    <w:rsid w:val="00477AAB"/>
    <w:rsid w:val="0048081C"/>
    <w:rsid w:val="004831E3"/>
    <w:rsid w:val="00485ECC"/>
    <w:rsid w:val="00486AC4"/>
    <w:rsid w:val="004908AC"/>
    <w:rsid w:val="00492419"/>
    <w:rsid w:val="00492AAE"/>
    <w:rsid w:val="00493CB8"/>
    <w:rsid w:val="004A0BCB"/>
    <w:rsid w:val="004A0CC6"/>
    <w:rsid w:val="004A633C"/>
    <w:rsid w:val="004A6532"/>
    <w:rsid w:val="004A779B"/>
    <w:rsid w:val="004B0235"/>
    <w:rsid w:val="004B1BC8"/>
    <w:rsid w:val="004B226B"/>
    <w:rsid w:val="004B7792"/>
    <w:rsid w:val="004C25A8"/>
    <w:rsid w:val="004C4A0B"/>
    <w:rsid w:val="004C7370"/>
    <w:rsid w:val="004C7BDE"/>
    <w:rsid w:val="004D1605"/>
    <w:rsid w:val="004D40EE"/>
    <w:rsid w:val="004D4CB9"/>
    <w:rsid w:val="004D55C9"/>
    <w:rsid w:val="004D64FE"/>
    <w:rsid w:val="004D6503"/>
    <w:rsid w:val="004E1BE3"/>
    <w:rsid w:val="004E30C7"/>
    <w:rsid w:val="004E5B96"/>
    <w:rsid w:val="004E63CF"/>
    <w:rsid w:val="004F2E09"/>
    <w:rsid w:val="004F3027"/>
    <w:rsid w:val="004F45A3"/>
    <w:rsid w:val="004F598F"/>
    <w:rsid w:val="004F602F"/>
    <w:rsid w:val="00501263"/>
    <w:rsid w:val="00503315"/>
    <w:rsid w:val="00504AFB"/>
    <w:rsid w:val="0051109C"/>
    <w:rsid w:val="0051255F"/>
    <w:rsid w:val="005149F1"/>
    <w:rsid w:val="005165A1"/>
    <w:rsid w:val="005174C9"/>
    <w:rsid w:val="00527B6D"/>
    <w:rsid w:val="005301F0"/>
    <w:rsid w:val="0053211D"/>
    <w:rsid w:val="0053347A"/>
    <w:rsid w:val="0053542E"/>
    <w:rsid w:val="00536A3D"/>
    <w:rsid w:val="00536D58"/>
    <w:rsid w:val="00540ED3"/>
    <w:rsid w:val="00545162"/>
    <w:rsid w:val="005478F5"/>
    <w:rsid w:val="005523C2"/>
    <w:rsid w:val="005549D5"/>
    <w:rsid w:val="005554D4"/>
    <w:rsid w:val="00556682"/>
    <w:rsid w:val="00560020"/>
    <w:rsid w:val="00561AAC"/>
    <w:rsid w:val="00562F49"/>
    <w:rsid w:val="0056565C"/>
    <w:rsid w:val="005665D5"/>
    <w:rsid w:val="00570735"/>
    <w:rsid w:val="005709D2"/>
    <w:rsid w:val="00573D16"/>
    <w:rsid w:val="005745A2"/>
    <w:rsid w:val="0057461E"/>
    <w:rsid w:val="005750D6"/>
    <w:rsid w:val="0057522E"/>
    <w:rsid w:val="0057652B"/>
    <w:rsid w:val="005777A2"/>
    <w:rsid w:val="00577EDB"/>
    <w:rsid w:val="005807F1"/>
    <w:rsid w:val="005838DB"/>
    <w:rsid w:val="00585C0A"/>
    <w:rsid w:val="00586EAD"/>
    <w:rsid w:val="00596906"/>
    <w:rsid w:val="005A050F"/>
    <w:rsid w:val="005A059D"/>
    <w:rsid w:val="005A2D72"/>
    <w:rsid w:val="005A31D6"/>
    <w:rsid w:val="005A4CFC"/>
    <w:rsid w:val="005A65A3"/>
    <w:rsid w:val="005A7F14"/>
    <w:rsid w:val="005B0060"/>
    <w:rsid w:val="005B0B38"/>
    <w:rsid w:val="005B1C90"/>
    <w:rsid w:val="005B350F"/>
    <w:rsid w:val="005B3611"/>
    <w:rsid w:val="005C1214"/>
    <w:rsid w:val="005C26B7"/>
    <w:rsid w:val="005C4DB1"/>
    <w:rsid w:val="005C52D4"/>
    <w:rsid w:val="005C7B35"/>
    <w:rsid w:val="005D587C"/>
    <w:rsid w:val="005D5BC2"/>
    <w:rsid w:val="005D6DA6"/>
    <w:rsid w:val="005E5ADC"/>
    <w:rsid w:val="005E5E02"/>
    <w:rsid w:val="005E779A"/>
    <w:rsid w:val="005F00A9"/>
    <w:rsid w:val="005F31A7"/>
    <w:rsid w:val="005F4A8F"/>
    <w:rsid w:val="005F5B22"/>
    <w:rsid w:val="005F7E5E"/>
    <w:rsid w:val="00600166"/>
    <w:rsid w:val="00601EDA"/>
    <w:rsid w:val="00615390"/>
    <w:rsid w:val="00616A80"/>
    <w:rsid w:val="00617913"/>
    <w:rsid w:val="0061792B"/>
    <w:rsid w:val="00624A61"/>
    <w:rsid w:val="0063614D"/>
    <w:rsid w:val="006374FB"/>
    <w:rsid w:val="00640827"/>
    <w:rsid w:val="00641D59"/>
    <w:rsid w:val="0064402F"/>
    <w:rsid w:val="00646335"/>
    <w:rsid w:val="006469F6"/>
    <w:rsid w:val="0065283D"/>
    <w:rsid w:val="0065292E"/>
    <w:rsid w:val="006529B8"/>
    <w:rsid w:val="00654476"/>
    <w:rsid w:val="00656789"/>
    <w:rsid w:val="0066067B"/>
    <w:rsid w:val="00661606"/>
    <w:rsid w:val="00664542"/>
    <w:rsid w:val="00666B14"/>
    <w:rsid w:val="006711CF"/>
    <w:rsid w:val="00671C43"/>
    <w:rsid w:val="00671FFE"/>
    <w:rsid w:val="00672EB9"/>
    <w:rsid w:val="0067417A"/>
    <w:rsid w:val="00680EA3"/>
    <w:rsid w:val="0068384C"/>
    <w:rsid w:val="0068386E"/>
    <w:rsid w:val="00685A71"/>
    <w:rsid w:val="00687F3A"/>
    <w:rsid w:val="006926F5"/>
    <w:rsid w:val="00692D1D"/>
    <w:rsid w:val="006942DF"/>
    <w:rsid w:val="0069597D"/>
    <w:rsid w:val="00697124"/>
    <w:rsid w:val="006A0A28"/>
    <w:rsid w:val="006A0EC5"/>
    <w:rsid w:val="006A3C09"/>
    <w:rsid w:val="006A458F"/>
    <w:rsid w:val="006B21E1"/>
    <w:rsid w:val="006B6F5B"/>
    <w:rsid w:val="006C20FB"/>
    <w:rsid w:val="006C27AA"/>
    <w:rsid w:val="006C36CE"/>
    <w:rsid w:val="006C41E5"/>
    <w:rsid w:val="006C4ED6"/>
    <w:rsid w:val="006D05C5"/>
    <w:rsid w:val="006D09C0"/>
    <w:rsid w:val="006D09F6"/>
    <w:rsid w:val="006D1196"/>
    <w:rsid w:val="006D7F58"/>
    <w:rsid w:val="006E18BE"/>
    <w:rsid w:val="006E4B27"/>
    <w:rsid w:val="006E56AB"/>
    <w:rsid w:val="006E6E4C"/>
    <w:rsid w:val="006F1F79"/>
    <w:rsid w:val="006F5819"/>
    <w:rsid w:val="006F6261"/>
    <w:rsid w:val="00701A31"/>
    <w:rsid w:val="00701CA8"/>
    <w:rsid w:val="00701E64"/>
    <w:rsid w:val="00702B15"/>
    <w:rsid w:val="0070361B"/>
    <w:rsid w:val="0070439A"/>
    <w:rsid w:val="007071E0"/>
    <w:rsid w:val="00707EC0"/>
    <w:rsid w:val="007116F0"/>
    <w:rsid w:val="0071403E"/>
    <w:rsid w:val="007159EF"/>
    <w:rsid w:val="00717A53"/>
    <w:rsid w:val="00720904"/>
    <w:rsid w:val="00720F6F"/>
    <w:rsid w:val="007241CD"/>
    <w:rsid w:val="00724455"/>
    <w:rsid w:val="0072560E"/>
    <w:rsid w:val="00726C89"/>
    <w:rsid w:val="00726CA0"/>
    <w:rsid w:val="00730314"/>
    <w:rsid w:val="00733180"/>
    <w:rsid w:val="007337CB"/>
    <w:rsid w:val="00734B26"/>
    <w:rsid w:val="00735716"/>
    <w:rsid w:val="0073729F"/>
    <w:rsid w:val="00740C64"/>
    <w:rsid w:val="00746833"/>
    <w:rsid w:val="00754032"/>
    <w:rsid w:val="00757B1B"/>
    <w:rsid w:val="00762229"/>
    <w:rsid w:val="00762E68"/>
    <w:rsid w:val="00766C20"/>
    <w:rsid w:val="00767BE1"/>
    <w:rsid w:val="007700AB"/>
    <w:rsid w:val="007701B2"/>
    <w:rsid w:val="00771353"/>
    <w:rsid w:val="00774475"/>
    <w:rsid w:val="00775817"/>
    <w:rsid w:val="00777D9A"/>
    <w:rsid w:val="007805CD"/>
    <w:rsid w:val="00780CB3"/>
    <w:rsid w:val="00781164"/>
    <w:rsid w:val="0078530B"/>
    <w:rsid w:val="0079078D"/>
    <w:rsid w:val="00790DB7"/>
    <w:rsid w:val="00790EC9"/>
    <w:rsid w:val="00792621"/>
    <w:rsid w:val="00797572"/>
    <w:rsid w:val="007A0833"/>
    <w:rsid w:val="007A265B"/>
    <w:rsid w:val="007A3DC9"/>
    <w:rsid w:val="007A3E84"/>
    <w:rsid w:val="007A4644"/>
    <w:rsid w:val="007B01BF"/>
    <w:rsid w:val="007B1074"/>
    <w:rsid w:val="007B371D"/>
    <w:rsid w:val="007B3953"/>
    <w:rsid w:val="007B3CB2"/>
    <w:rsid w:val="007B5175"/>
    <w:rsid w:val="007C0F41"/>
    <w:rsid w:val="007D0644"/>
    <w:rsid w:val="007D0EEE"/>
    <w:rsid w:val="007D531C"/>
    <w:rsid w:val="007D5F38"/>
    <w:rsid w:val="007D6086"/>
    <w:rsid w:val="007D7F07"/>
    <w:rsid w:val="007E21BF"/>
    <w:rsid w:val="007E2645"/>
    <w:rsid w:val="007E35DE"/>
    <w:rsid w:val="007E454A"/>
    <w:rsid w:val="007E4701"/>
    <w:rsid w:val="007F143F"/>
    <w:rsid w:val="007F1633"/>
    <w:rsid w:val="007F1E72"/>
    <w:rsid w:val="007F1FB0"/>
    <w:rsid w:val="007F5830"/>
    <w:rsid w:val="007F5B8B"/>
    <w:rsid w:val="007F5C39"/>
    <w:rsid w:val="007F5E7A"/>
    <w:rsid w:val="007F6A0C"/>
    <w:rsid w:val="008013BF"/>
    <w:rsid w:val="00803D0E"/>
    <w:rsid w:val="00812C80"/>
    <w:rsid w:val="008137DD"/>
    <w:rsid w:val="00815D47"/>
    <w:rsid w:val="00821744"/>
    <w:rsid w:val="0082441E"/>
    <w:rsid w:val="00824DA6"/>
    <w:rsid w:val="00826945"/>
    <w:rsid w:val="00827CF3"/>
    <w:rsid w:val="00827EC0"/>
    <w:rsid w:val="00830345"/>
    <w:rsid w:val="0083260C"/>
    <w:rsid w:val="00834133"/>
    <w:rsid w:val="00836F49"/>
    <w:rsid w:val="008372CA"/>
    <w:rsid w:val="00840928"/>
    <w:rsid w:val="0084341C"/>
    <w:rsid w:val="00844FE3"/>
    <w:rsid w:val="00846381"/>
    <w:rsid w:val="00847876"/>
    <w:rsid w:val="0085014F"/>
    <w:rsid w:val="00850ECB"/>
    <w:rsid w:val="008523B6"/>
    <w:rsid w:val="00852D73"/>
    <w:rsid w:val="00854904"/>
    <w:rsid w:val="00855691"/>
    <w:rsid w:val="00866A06"/>
    <w:rsid w:val="00870B85"/>
    <w:rsid w:val="0087279C"/>
    <w:rsid w:val="00877300"/>
    <w:rsid w:val="008807A0"/>
    <w:rsid w:val="00884F08"/>
    <w:rsid w:val="008854C4"/>
    <w:rsid w:val="00885774"/>
    <w:rsid w:val="008867BC"/>
    <w:rsid w:val="0089382F"/>
    <w:rsid w:val="00893F99"/>
    <w:rsid w:val="00894640"/>
    <w:rsid w:val="00895DD8"/>
    <w:rsid w:val="008A1174"/>
    <w:rsid w:val="008A125A"/>
    <w:rsid w:val="008A253E"/>
    <w:rsid w:val="008A31A5"/>
    <w:rsid w:val="008A5060"/>
    <w:rsid w:val="008A5EA6"/>
    <w:rsid w:val="008A5F25"/>
    <w:rsid w:val="008A7757"/>
    <w:rsid w:val="008A79EC"/>
    <w:rsid w:val="008B00D2"/>
    <w:rsid w:val="008B4919"/>
    <w:rsid w:val="008C178A"/>
    <w:rsid w:val="008C36BE"/>
    <w:rsid w:val="008C4B8F"/>
    <w:rsid w:val="008C56BF"/>
    <w:rsid w:val="008D0026"/>
    <w:rsid w:val="008D06F2"/>
    <w:rsid w:val="008D7205"/>
    <w:rsid w:val="008E2625"/>
    <w:rsid w:val="008E41C5"/>
    <w:rsid w:val="008E4399"/>
    <w:rsid w:val="008E454A"/>
    <w:rsid w:val="008E490E"/>
    <w:rsid w:val="008E572A"/>
    <w:rsid w:val="008E5C5A"/>
    <w:rsid w:val="008E5EEB"/>
    <w:rsid w:val="008F63EB"/>
    <w:rsid w:val="0090001C"/>
    <w:rsid w:val="009010C0"/>
    <w:rsid w:val="0090300B"/>
    <w:rsid w:val="0090372F"/>
    <w:rsid w:val="009037E0"/>
    <w:rsid w:val="009041D8"/>
    <w:rsid w:val="0090431C"/>
    <w:rsid w:val="00905431"/>
    <w:rsid w:val="009060F5"/>
    <w:rsid w:val="00915D2E"/>
    <w:rsid w:val="00916976"/>
    <w:rsid w:val="009208A9"/>
    <w:rsid w:val="00921BFD"/>
    <w:rsid w:val="00924B21"/>
    <w:rsid w:val="009279CB"/>
    <w:rsid w:val="00934641"/>
    <w:rsid w:val="00936F34"/>
    <w:rsid w:val="00937A9E"/>
    <w:rsid w:val="009401E7"/>
    <w:rsid w:val="0094031D"/>
    <w:rsid w:val="0094199B"/>
    <w:rsid w:val="00941ECF"/>
    <w:rsid w:val="00955817"/>
    <w:rsid w:val="00957099"/>
    <w:rsid w:val="00962FA6"/>
    <w:rsid w:val="00963E95"/>
    <w:rsid w:val="00965F8B"/>
    <w:rsid w:val="00966F86"/>
    <w:rsid w:val="00967A0F"/>
    <w:rsid w:val="00972AA1"/>
    <w:rsid w:val="00972CC8"/>
    <w:rsid w:val="0097300C"/>
    <w:rsid w:val="00976387"/>
    <w:rsid w:val="009779AA"/>
    <w:rsid w:val="00981FAE"/>
    <w:rsid w:val="00984C32"/>
    <w:rsid w:val="00986864"/>
    <w:rsid w:val="00997363"/>
    <w:rsid w:val="009979FE"/>
    <w:rsid w:val="00997F5F"/>
    <w:rsid w:val="009A0630"/>
    <w:rsid w:val="009A2103"/>
    <w:rsid w:val="009A53E5"/>
    <w:rsid w:val="009A7F76"/>
    <w:rsid w:val="009B2359"/>
    <w:rsid w:val="009B36DD"/>
    <w:rsid w:val="009B3E0F"/>
    <w:rsid w:val="009B6661"/>
    <w:rsid w:val="009B6C5F"/>
    <w:rsid w:val="009B6EF9"/>
    <w:rsid w:val="009C12FB"/>
    <w:rsid w:val="009C21E5"/>
    <w:rsid w:val="009C3E8F"/>
    <w:rsid w:val="009D10F3"/>
    <w:rsid w:val="009D25FF"/>
    <w:rsid w:val="009E092A"/>
    <w:rsid w:val="009E1EBD"/>
    <w:rsid w:val="009E2394"/>
    <w:rsid w:val="009E3A93"/>
    <w:rsid w:val="009E4A3D"/>
    <w:rsid w:val="009E4D3D"/>
    <w:rsid w:val="009E4D63"/>
    <w:rsid w:val="009E55B7"/>
    <w:rsid w:val="009E5BF6"/>
    <w:rsid w:val="009E66B0"/>
    <w:rsid w:val="009F081E"/>
    <w:rsid w:val="009F160B"/>
    <w:rsid w:val="009F5F08"/>
    <w:rsid w:val="009F7096"/>
    <w:rsid w:val="00A00803"/>
    <w:rsid w:val="00A04C8F"/>
    <w:rsid w:val="00A0529C"/>
    <w:rsid w:val="00A060E5"/>
    <w:rsid w:val="00A105AC"/>
    <w:rsid w:val="00A14B26"/>
    <w:rsid w:val="00A16DD5"/>
    <w:rsid w:val="00A207EF"/>
    <w:rsid w:val="00A2199F"/>
    <w:rsid w:val="00A21D35"/>
    <w:rsid w:val="00A221CE"/>
    <w:rsid w:val="00A258B0"/>
    <w:rsid w:val="00A27118"/>
    <w:rsid w:val="00A30DAB"/>
    <w:rsid w:val="00A31FFB"/>
    <w:rsid w:val="00A34CE4"/>
    <w:rsid w:val="00A35D07"/>
    <w:rsid w:val="00A42DC8"/>
    <w:rsid w:val="00A4531F"/>
    <w:rsid w:val="00A46669"/>
    <w:rsid w:val="00A478E1"/>
    <w:rsid w:val="00A5166C"/>
    <w:rsid w:val="00A51FE5"/>
    <w:rsid w:val="00A53917"/>
    <w:rsid w:val="00A53B76"/>
    <w:rsid w:val="00A62507"/>
    <w:rsid w:val="00A6397E"/>
    <w:rsid w:val="00A64709"/>
    <w:rsid w:val="00A66EE1"/>
    <w:rsid w:val="00A70BEB"/>
    <w:rsid w:val="00A734B6"/>
    <w:rsid w:val="00A73720"/>
    <w:rsid w:val="00A73914"/>
    <w:rsid w:val="00A73EE5"/>
    <w:rsid w:val="00A74E3C"/>
    <w:rsid w:val="00A77548"/>
    <w:rsid w:val="00A80813"/>
    <w:rsid w:val="00A8096C"/>
    <w:rsid w:val="00A831DC"/>
    <w:rsid w:val="00A837AC"/>
    <w:rsid w:val="00A83B99"/>
    <w:rsid w:val="00A93DCB"/>
    <w:rsid w:val="00A97E61"/>
    <w:rsid w:val="00AA366C"/>
    <w:rsid w:val="00AA46BD"/>
    <w:rsid w:val="00AA4C71"/>
    <w:rsid w:val="00AA6E0A"/>
    <w:rsid w:val="00AB01ED"/>
    <w:rsid w:val="00AB0E3A"/>
    <w:rsid w:val="00AB1B54"/>
    <w:rsid w:val="00AB5874"/>
    <w:rsid w:val="00AB593F"/>
    <w:rsid w:val="00AB5D5B"/>
    <w:rsid w:val="00AB714D"/>
    <w:rsid w:val="00AC0D6C"/>
    <w:rsid w:val="00AC30F3"/>
    <w:rsid w:val="00AC3AB8"/>
    <w:rsid w:val="00AC4BDF"/>
    <w:rsid w:val="00AC51B7"/>
    <w:rsid w:val="00AC6CFF"/>
    <w:rsid w:val="00AD480B"/>
    <w:rsid w:val="00AD527D"/>
    <w:rsid w:val="00AD52C7"/>
    <w:rsid w:val="00AD6582"/>
    <w:rsid w:val="00AD779C"/>
    <w:rsid w:val="00AE1645"/>
    <w:rsid w:val="00AE30C4"/>
    <w:rsid w:val="00AE4514"/>
    <w:rsid w:val="00AE7D30"/>
    <w:rsid w:val="00B0059C"/>
    <w:rsid w:val="00B01C55"/>
    <w:rsid w:val="00B035EC"/>
    <w:rsid w:val="00B03CA9"/>
    <w:rsid w:val="00B103C0"/>
    <w:rsid w:val="00B131A9"/>
    <w:rsid w:val="00B1366F"/>
    <w:rsid w:val="00B1452D"/>
    <w:rsid w:val="00B147AA"/>
    <w:rsid w:val="00B14F4D"/>
    <w:rsid w:val="00B152FA"/>
    <w:rsid w:val="00B17498"/>
    <w:rsid w:val="00B21F2C"/>
    <w:rsid w:val="00B23A21"/>
    <w:rsid w:val="00B23B7B"/>
    <w:rsid w:val="00B26131"/>
    <w:rsid w:val="00B2617E"/>
    <w:rsid w:val="00B3130A"/>
    <w:rsid w:val="00B320E8"/>
    <w:rsid w:val="00B32E64"/>
    <w:rsid w:val="00B357CF"/>
    <w:rsid w:val="00B3687F"/>
    <w:rsid w:val="00B41AA9"/>
    <w:rsid w:val="00B43D59"/>
    <w:rsid w:val="00B44B58"/>
    <w:rsid w:val="00B54C81"/>
    <w:rsid w:val="00B54E0D"/>
    <w:rsid w:val="00B5745B"/>
    <w:rsid w:val="00B60BBF"/>
    <w:rsid w:val="00B61A24"/>
    <w:rsid w:val="00B62BF9"/>
    <w:rsid w:val="00B63018"/>
    <w:rsid w:val="00B638C7"/>
    <w:rsid w:val="00B64F19"/>
    <w:rsid w:val="00B65DCE"/>
    <w:rsid w:val="00B71280"/>
    <w:rsid w:val="00B714DA"/>
    <w:rsid w:val="00B7162E"/>
    <w:rsid w:val="00B73559"/>
    <w:rsid w:val="00B82FEA"/>
    <w:rsid w:val="00B86911"/>
    <w:rsid w:val="00B9017D"/>
    <w:rsid w:val="00B90D0C"/>
    <w:rsid w:val="00B90F39"/>
    <w:rsid w:val="00B93AF0"/>
    <w:rsid w:val="00B9526A"/>
    <w:rsid w:val="00B97776"/>
    <w:rsid w:val="00B97E12"/>
    <w:rsid w:val="00BA1615"/>
    <w:rsid w:val="00BA30DF"/>
    <w:rsid w:val="00BA542F"/>
    <w:rsid w:val="00BA7F88"/>
    <w:rsid w:val="00BB4929"/>
    <w:rsid w:val="00BB7E88"/>
    <w:rsid w:val="00BC081D"/>
    <w:rsid w:val="00BC1244"/>
    <w:rsid w:val="00BC14C3"/>
    <w:rsid w:val="00BC347C"/>
    <w:rsid w:val="00BC4330"/>
    <w:rsid w:val="00BC609C"/>
    <w:rsid w:val="00BC6B93"/>
    <w:rsid w:val="00BC74E5"/>
    <w:rsid w:val="00BD33B8"/>
    <w:rsid w:val="00BD54BA"/>
    <w:rsid w:val="00BE0293"/>
    <w:rsid w:val="00BE04ED"/>
    <w:rsid w:val="00BE1F60"/>
    <w:rsid w:val="00BE2972"/>
    <w:rsid w:val="00BF2A7D"/>
    <w:rsid w:val="00BF3761"/>
    <w:rsid w:val="00BF4965"/>
    <w:rsid w:val="00C00DD7"/>
    <w:rsid w:val="00C02042"/>
    <w:rsid w:val="00C02691"/>
    <w:rsid w:val="00C04BF1"/>
    <w:rsid w:val="00C04CA8"/>
    <w:rsid w:val="00C04ECF"/>
    <w:rsid w:val="00C0615A"/>
    <w:rsid w:val="00C06CDC"/>
    <w:rsid w:val="00C104A4"/>
    <w:rsid w:val="00C10D43"/>
    <w:rsid w:val="00C10D79"/>
    <w:rsid w:val="00C16B25"/>
    <w:rsid w:val="00C17B03"/>
    <w:rsid w:val="00C26896"/>
    <w:rsid w:val="00C300E0"/>
    <w:rsid w:val="00C305FC"/>
    <w:rsid w:val="00C30852"/>
    <w:rsid w:val="00C3308A"/>
    <w:rsid w:val="00C448C7"/>
    <w:rsid w:val="00C471FE"/>
    <w:rsid w:val="00C47B69"/>
    <w:rsid w:val="00C52754"/>
    <w:rsid w:val="00C52F27"/>
    <w:rsid w:val="00C5409C"/>
    <w:rsid w:val="00C55A09"/>
    <w:rsid w:val="00C60BC0"/>
    <w:rsid w:val="00C62ECB"/>
    <w:rsid w:val="00C646D2"/>
    <w:rsid w:val="00C64D76"/>
    <w:rsid w:val="00C657D4"/>
    <w:rsid w:val="00C705C9"/>
    <w:rsid w:val="00C70A40"/>
    <w:rsid w:val="00C711D5"/>
    <w:rsid w:val="00C7542D"/>
    <w:rsid w:val="00C75F8A"/>
    <w:rsid w:val="00C807CB"/>
    <w:rsid w:val="00C8178A"/>
    <w:rsid w:val="00C81C4F"/>
    <w:rsid w:val="00C8305F"/>
    <w:rsid w:val="00C85937"/>
    <w:rsid w:val="00C86332"/>
    <w:rsid w:val="00C86B0B"/>
    <w:rsid w:val="00C87AD4"/>
    <w:rsid w:val="00C9370B"/>
    <w:rsid w:val="00C939DB"/>
    <w:rsid w:val="00C95638"/>
    <w:rsid w:val="00C96A0A"/>
    <w:rsid w:val="00CA1475"/>
    <w:rsid w:val="00CA47CD"/>
    <w:rsid w:val="00CA587F"/>
    <w:rsid w:val="00CA6360"/>
    <w:rsid w:val="00CA68AC"/>
    <w:rsid w:val="00CA7B7B"/>
    <w:rsid w:val="00CB0475"/>
    <w:rsid w:val="00CC1C40"/>
    <w:rsid w:val="00CC2FE0"/>
    <w:rsid w:val="00CC3954"/>
    <w:rsid w:val="00CC3A09"/>
    <w:rsid w:val="00CC444B"/>
    <w:rsid w:val="00CC65A2"/>
    <w:rsid w:val="00CC6945"/>
    <w:rsid w:val="00CD06D2"/>
    <w:rsid w:val="00CD0FD3"/>
    <w:rsid w:val="00CD4F47"/>
    <w:rsid w:val="00CD6733"/>
    <w:rsid w:val="00CD7FA3"/>
    <w:rsid w:val="00CE148C"/>
    <w:rsid w:val="00CE2EA1"/>
    <w:rsid w:val="00CE5881"/>
    <w:rsid w:val="00CE7B5E"/>
    <w:rsid w:val="00CF0329"/>
    <w:rsid w:val="00CF1801"/>
    <w:rsid w:val="00CF2B86"/>
    <w:rsid w:val="00CF3582"/>
    <w:rsid w:val="00CF374C"/>
    <w:rsid w:val="00CF5677"/>
    <w:rsid w:val="00D03E96"/>
    <w:rsid w:val="00D05759"/>
    <w:rsid w:val="00D06CF3"/>
    <w:rsid w:val="00D10EA7"/>
    <w:rsid w:val="00D120D4"/>
    <w:rsid w:val="00D17042"/>
    <w:rsid w:val="00D17881"/>
    <w:rsid w:val="00D20205"/>
    <w:rsid w:val="00D20336"/>
    <w:rsid w:val="00D2183D"/>
    <w:rsid w:val="00D2606C"/>
    <w:rsid w:val="00D33512"/>
    <w:rsid w:val="00D348F2"/>
    <w:rsid w:val="00D400D2"/>
    <w:rsid w:val="00D41868"/>
    <w:rsid w:val="00D42446"/>
    <w:rsid w:val="00D42DF5"/>
    <w:rsid w:val="00D44995"/>
    <w:rsid w:val="00D45BF4"/>
    <w:rsid w:val="00D45E33"/>
    <w:rsid w:val="00D47C0D"/>
    <w:rsid w:val="00D5039A"/>
    <w:rsid w:val="00D50762"/>
    <w:rsid w:val="00D51997"/>
    <w:rsid w:val="00D55029"/>
    <w:rsid w:val="00D55034"/>
    <w:rsid w:val="00D55CDC"/>
    <w:rsid w:val="00D56F10"/>
    <w:rsid w:val="00D651F8"/>
    <w:rsid w:val="00D6697C"/>
    <w:rsid w:val="00D703CF"/>
    <w:rsid w:val="00D73A9E"/>
    <w:rsid w:val="00D73BAD"/>
    <w:rsid w:val="00D75BD5"/>
    <w:rsid w:val="00D84DC2"/>
    <w:rsid w:val="00D86D4C"/>
    <w:rsid w:val="00D86DA5"/>
    <w:rsid w:val="00D87009"/>
    <w:rsid w:val="00D925D2"/>
    <w:rsid w:val="00D94C58"/>
    <w:rsid w:val="00D95D70"/>
    <w:rsid w:val="00D96B4A"/>
    <w:rsid w:val="00DA09F4"/>
    <w:rsid w:val="00DA242F"/>
    <w:rsid w:val="00DA39B7"/>
    <w:rsid w:val="00DA3C92"/>
    <w:rsid w:val="00DA4470"/>
    <w:rsid w:val="00DA6701"/>
    <w:rsid w:val="00DB00F8"/>
    <w:rsid w:val="00DB217B"/>
    <w:rsid w:val="00DB224A"/>
    <w:rsid w:val="00DB3348"/>
    <w:rsid w:val="00DB339B"/>
    <w:rsid w:val="00DB3505"/>
    <w:rsid w:val="00DB54B3"/>
    <w:rsid w:val="00DB7E81"/>
    <w:rsid w:val="00DC06F3"/>
    <w:rsid w:val="00DC0A21"/>
    <w:rsid w:val="00DC18E7"/>
    <w:rsid w:val="00DC3B3A"/>
    <w:rsid w:val="00DC551D"/>
    <w:rsid w:val="00DC7AB3"/>
    <w:rsid w:val="00DD1280"/>
    <w:rsid w:val="00DD6E32"/>
    <w:rsid w:val="00DE1917"/>
    <w:rsid w:val="00DE425D"/>
    <w:rsid w:val="00DE72A7"/>
    <w:rsid w:val="00DE7B60"/>
    <w:rsid w:val="00DE7F16"/>
    <w:rsid w:val="00DF1448"/>
    <w:rsid w:val="00DF18E9"/>
    <w:rsid w:val="00DF793A"/>
    <w:rsid w:val="00E00D8C"/>
    <w:rsid w:val="00E00F19"/>
    <w:rsid w:val="00E01306"/>
    <w:rsid w:val="00E03304"/>
    <w:rsid w:val="00E07734"/>
    <w:rsid w:val="00E12415"/>
    <w:rsid w:val="00E128A7"/>
    <w:rsid w:val="00E1293A"/>
    <w:rsid w:val="00E12F01"/>
    <w:rsid w:val="00E13BC5"/>
    <w:rsid w:val="00E141B2"/>
    <w:rsid w:val="00E15C21"/>
    <w:rsid w:val="00E161AC"/>
    <w:rsid w:val="00E24E0A"/>
    <w:rsid w:val="00E31279"/>
    <w:rsid w:val="00E31481"/>
    <w:rsid w:val="00E31C25"/>
    <w:rsid w:val="00E34725"/>
    <w:rsid w:val="00E34B2F"/>
    <w:rsid w:val="00E3609C"/>
    <w:rsid w:val="00E40B2F"/>
    <w:rsid w:val="00E42193"/>
    <w:rsid w:val="00E424A1"/>
    <w:rsid w:val="00E46BC7"/>
    <w:rsid w:val="00E47F96"/>
    <w:rsid w:val="00E50145"/>
    <w:rsid w:val="00E50C86"/>
    <w:rsid w:val="00E53ECF"/>
    <w:rsid w:val="00E57DB4"/>
    <w:rsid w:val="00E618D2"/>
    <w:rsid w:val="00E626EF"/>
    <w:rsid w:val="00E62D69"/>
    <w:rsid w:val="00E656D6"/>
    <w:rsid w:val="00E66E43"/>
    <w:rsid w:val="00E67959"/>
    <w:rsid w:val="00E67FD8"/>
    <w:rsid w:val="00E70CE4"/>
    <w:rsid w:val="00E77EE4"/>
    <w:rsid w:val="00E819C8"/>
    <w:rsid w:val="00E85E89"/>
    <w:rsid w:val="00E8640F"/>
    <w:rsid w:val="00E864EC"/>
    <w:rsid w:val="00E90441"/>
    <w:rsid w:val="00E92694"/>
    <w:rsid w:val="00E962EF"/>
    <w:rsid w:val="00EA2F62"/>
    <w:rsid w:val="00EB213D"/>
    <w:rsid w:val="00EB3CFC"/>
    <w:rsid w:val="00EB4C8E"/>
    <w:rsid w:val="00EB5300"/>
    <w:rsid w:val="00EC4EDA"/>
    <w:rsid w:val="00EC77DD"/>
    <w:rsid w:val="00ED051D"/>
    <w:rsid w:val="00ED189C"/>
    <w:rsid w:val="00ED1E3C"/>
    <w:rsid w:val="00ED59DC"/>
    <w:rsid w:val="00ED712D"/>
    <w:rsid w:val="00ED71A9"/>
    <w:rsid w:val="00EE0038"/>
    <w:rsid w:val="00EE0E63"/>
    <w:rsid w:val="00EE2AE6"/>
    <w:rsid w:val="00EE2F21"/>
    <w:rsid w:val="00EE3D57"/>
    <w:rsid w:val="00EE5502"/>
    <w:rsid w:val="00EE5683"/>
    <w:rsid w:val="00EE5837"/>
    <w:rsid w:val="00EE6261"/>
    <w:rsid w:val="00EF254D"/>
    <w:rsid w:val="00EF583A"/>
    <w:rsid w:val="00EF69EB"/>
    <w:rsid w:val="00EF7C9F"/>
    <w:rsid w:val="00F00141"/>
    <w:rsid w:val="00F00203"/>
    <w:rsid w:val="00F01F68"/>
    <w:rsid w:val="00F027A8"/>
    <w:rsid w:val="00F048A5"/>
    <w:rsid w:val="00F0588C"/>
    <w:rsid w:val="00F0663C"/>
    <w:rsid w:val="00F110BD"/>
    <w:rsid w:val="00F21134"/>
    <w:rsid w:val="00F219B1"/>
    <w:rsid w:val="00F234C1"/>
    <w:rsid w:val="00F240FE"/>
    <w:rsid w:val="00F272E8"/>
    <w:rsid w:val="00F30EDB"/>
    <w:rsid w:val="00F3218F"/>
    <w:rsid w:val="00F3438F"/>
    <w:rsid w:val="00F424AA"/>
    <w:rsid w:val="00F43A3B"/>
    <w:rsid w:val="00F44605"/>
    <w:rsid w:val="00F452A5"/>
    <w:rsid w:val="00F5142C"/>
    <w:rsid w:val="00F54BFD"/>
    <w:rsid w:val="00F54D29"/>
    <w:rsid w:val="00F5659C"/>
    <w:rsid w:val="00F6045E"/>
    <w:rsid w:val="00F61D2C"/>
    <w:rsid w:val="00F62DEF"/>
    <w:rsid w:val="00F643BD"/>
    <w:rsid w:val="00F66337"/>
    <w:rsid w:val="00F702B1"/>
    <w:rsid w:val="00F7041B"/>
    <w:rsid w:val="00F70C4E"/>
    <w:rsid w:val="00F71722"/>
    <w:rsid w:val="00F71C0D"/>
    <w:rsid w:val="00F73A02"/>
    <w:rsid w:val="00F74225"/>
    <w:rsid w:val="00F75A12"/>
    <w:rsid w:val="00F7659F"/>
    <w:rsid w:val="00F76DE7"/>
    <w:rsid w:val="00F83422"/>
    <w:rsid w:val="00F85066"/>
    <w:rsid w:val="00F85EE0"/>
    <w:rsid w:val="00F93034"/>
    <w:rsid w:val="00F93CC0"/>
    <w:rsid w:val="00F9628E"/>
    <w:rsid w:val="00F9716F"/>
    <w:rsid w:val="00FA0735"/>
    <w:rsid w:val="00FA36D6"/>
    <w:rsid w:val="00FA55D8"/>
    <w:rsid w:val="00FA5C24"/>
    <w:rsid w:val="00FA6A82"/>
    <w:rsid w:val="00FA77E1"/>
    <w:rsid w:val="00FB067E"/>
    <w:rsid w:val="00FC2640"/>
    <w:rsid w:val="00FC45D7"/>
    <w:rsid w:val="00FC4B4B"/>
    <w:rsid w:val="00FD002F"/>
    <w:rsid w:val="00FD0B43"/>
    <w:rsid w:val="00FD2EB2"/>
    <w:rsid w:val="00FD4B6C"/>
    <w:rsid w:val="00FD4F72"/>
    <w:rsid w:val="00FD5350"/>
    <w:rsid w:val="00FD57EA"/>
    <w:rsid w:val="00FD60D2"/>
    <w:rsid w:val="00FD69CE"/>
    <w:rsid w:val="00FE0622"/>
    <w:rsid w:val="00FE0DC6"/>
    <w:rsid w:val="00FE1EDD"/>
    <w:rsid w:val="00FE1FB9"/>
    <w:rsid w:val="00FE2E44"/>
    <w:rsid w:val="00FE4D4C"/>
    <w:rsid w:val="00FE6779"/>
    <w:rsid w:val="00FE6DD9"/>
    <w:rsid w:val="00FF2081"/>
    <w:rsid w:val="00FF35B6"/>
    <w:rsid w:val="00FF44CD"/>
    <w:rsid w:val="00FF504D"/>
    <w:rsid w:val="00FF60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caption" w:locked="1" w:semiHidden="1" w:unhideWhenUs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9F5F08"/>
    <w:pPr>
      <w:autoSpaceDE w:val="0"/>
      <w:autoSpaceDN w:val="0"/>
    </w:pPr>
    <w:rPr>
      <w:rFonts w:ascii="ITC Franklin Gothic BookCd" w:hAnsi="ITC Franklin Gothic BookCd"/>
      <w:color w:val="000000"/>
      <w:sz w:val="18"/>
      <w:szCs w:val="18"/>
      <w:lang w:val="en-US"/>
    </w:rPr>
  </w:style>
  <w:style w:type="paragraph" w:styleId="berschrift1">
    <w:name w:val="heading 1"/>
    <w:basedOn w:val="Standard"/>
    <w:next w:val="Standard"/>
    <w:qFormat/>
    <w:rsid w:val="00AE30C4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qFormat/>
    <w:rsid w:val="00AE30C4"/>
    <w:pPr>
      <w:numPr>
        <w:ilvl w:val="1"/>
      </w:numPr>
      <w:spacing w:before="0" w:after="0"/>
      <w:outlineLvl w:val="1"/>
    </w:pPr>
    <w:rPr>
      <w:rFonts w:ascii="Arial Narrow" w:hAnsi="Arial Narrow"/>
      <w:bCs w:val="0"/>
      <w:iCs/>
      <w:sz w:val="20"/>
      <w:szCs w:val="28"/>
      <w:lang w:eastAsia="nl-N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ITCFranklinGothicMed9ptFettZeilenabstandGenau192">
    <w:name w:val="Formatvorlage ITC Franklin Gothic Med 9 pt Fett Zeilenabstand:  Genau 19...2"/>
    <w:next w:val="DBBodysubheadbold"/>
    <w:rsid w:val="000A6496"/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DBBodysubheadbold">
    <w:name w:val="DB_Body_subhead_bold"/>
    <w:basedOn w:val="Standard"/>
    <w:rsid w:val="000A6496"/>
    <w:rPr>
      <w:rFonts w:cs="ITC Franklin Gothic BookCd"/>
      <w:b/>
      <w:bCs/>
    </w:rPr>
  </w:style>
  <w:style w:type="paragraph" w:customStyle="1" w:styleId="DBHeadlinepage1">
    <w:name w:val="DB_Headline page 1"/>
    <w:rsid w:val="000A6496"/>
    <w:pPr>
      <w:tabs>
        <w:tab w:val="right" w:pos="4678"/>
      </w:tabs>
      <w:spacing w:line="400" w:lineRule="exact"/>
    </w:pPr>
    <w:rPr>
      <w:rFonts w:ascii="ITC Franklin Gothic Med" w:hAnsi="ITC Franklin Gothic Med" w:cs="ITC Franklin Gothic Med"/>
      <w:b/>
      <w:bCs/>
      <w:sz w:val="36"/>
      <w:szCs w:val="36"/>
      <w:lang w:val="en-US"/>
    </w:rPr>
  </w:style>
  <w:style w:type="paragraph" w:customStyle="1" w:styleId="FormatvorlageDefault11ptFettBenutzerdefinierteFarbeRGB332930">
    <w:name w:val="Formatvorlage Default + 11 pt Fett Benutzerdefinierte Farbe(RGB(332930))"/>
    <w:basedOn w:val="Standard"/>
    <w:rsid w:val="000A6496"/>
    <w:pPr>
      <w:adjustRightInd w:val="0"/>
    </w:pPr>
    <w:rPr>
      <w:rFonts w:cs="ITC Franklin Gothic BookCd"/>
    </w:rPr>
  </w:style>
  <w:style w:type="paragraph" w:customStyle="1" w:styleId="FormatvorlageITCFranklinGothicMed9ptFettZeilenabstandGenau19">
    <w:name w:val="Formatvorlage ITC Franklin Gothic Med 9 pt Fett Zeilenabstand:  Genau 19...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FormatvorlageITCFranklinGothicMed9ptFettZeilenabstandGenau191">
    <w:name w:val="Formatvorlage ITC Franklin Gothic Med 9 pt Fett Zeilenabstand:  Genau 19...1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FormatvorlageITCFranklinGothicMed9ptFettZentriertZeilenabstand1">
    <w:name w:val="Formatvorlage ITC Franklin Gothic Med 9 pt Fett Zentriert Zeilenabstand...1"/>
    <w:basedOn w:val="Standard"/>
    <w:rsid w:val="000A6496"/>
    <w:pPr>
      <w:spacing w:line="40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9ptFettZentriertZeilenabstand2">
    <w:name w:val="Formatvorlage ITC Franklin Gothic Med 9 pt Fett Zentriert Zeilenabstand...2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FormatvorlageITCFranklinGothicMed9ptFettZentriertZeilenabstand3">
    <w:name w:val="Formatvorlage ITC Franklin Gothic Med 9 pt Fett Zentriert Zeilenabstand...3"/>
    <w:rsid w:val="000A6496"/>
    <w:pPr>
      <w:spacing w:line="396" w:lineRule="exact"/>
    </w:pPr>
    <w:rPr>
      <w:rFonts w:ascii="ITC Franklin Gothic Med" w:hAnsi="ITC Franklin Gothic Med" w:cs="ITC Franklin Gothic Med"/>
      <w:b/>
      <w:bCs/>
      <w:spacing w:val="14"/>
      <w:sz w:val="18"/>
      <w:szCs w:val="18"/>
      <w:lang w:val="en-US"/>
    </w:rPr>
  </w:style>
  <w:style w:type="paragraph" w:customStyle="1" w:styleId="FormatvorlageITCFranklinGothicMed9ptFettZentriertZeilenabstand4">
    <w:name w:val="Formatvorlage ITC Franklin Gothic Med 9 pt Fett Zentriert Zeilenabstand...4"/>
    <w:basedOn w:val="Standard"/>
    <w:rsid w:val="000A6496"/>
    <w:pPr>
      <w:spacing w:line="24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FettZeilenabstandGenau198pt">
    <w:name w:val="Formatvorlage ITC Franklin Gothic Med Fett Zeilenabstand:  Genau 19.8 pt"/>
    <w:basedOn w:val="Standard"/>
    <w:rsid w:val="000A6496"/>
    <w:rPr>
      <w:rFonts w:cs="ITC Franklin Gothic BookCd"/>
      <w:b/>
      <w:bCs/>
      <w:spacing w:val="14"/>
      <w:szCs w:val="20"/>
    </w:rPr>
  </w:style>
  <w:style w:type="paragraph" w:customStyle="1" w:styleId="FormatvorlageITCFranklinGothicMedFettZentriertZeilenabstandGen">
    <w:name w:val="Formatvorlage ITC Franklin Gothic Med Fett Zentriert Zeilenabstand:  Gen..."/>
    <w:basedOn w:val="Standard"/>
    <w:next w:val="DBBodysubheadbold"/>
    <w:rsid w:val="000A6496"/>
    <w:rPr>
      <w:b/>
      <w:bCs/>
    </w:rPr>
  </w:style>
  <w:style w:type="paragraph" w:styleId="Fuzeile">
    <w:name w:val="footer"/>
    <w:basedOn w:val="Standard"/>
    <w:rsid w:val="000A6496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rsid w:val="000A6496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A6496"/>
    <w:pPr>
      <w:widowControl w:val="0"/>
      <w:autoSpaceDE w:val="0"/>
      <w:autoSpaceDN w:val="0"/>
    </w:pPr>
    <w:rPr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CD-BodyCharChar">
    <w:name w:val="1_CD-Body Char Char"/>
    <w:link w:val="1CD-BodyCharCharChar"/>
    <w:rsid w:val="00485ECC"/>
    <w:pPr>
      <w:widowControl w:val="0"/>
      <w:autoSpaceDE w:val="0"/>
      <w:autoSpaceDN w:val="0"/>
    </w:pPr>
    <w:rPr>
      <w:rFonts w:ascii="Arial" w:hAnsi="Arial"/>
      <w:color w:val="000000"/>
      <w:szCs w:val="18"/>
      <w:lang w:val="en-US"/>
    </w:rPr>
  </w:style>
  <w:style w:type="character" w:customStyle="1" w:styleId="1CD-BodyCharCharChar">
    <w:name w:val="1_CD-Body Char Char Char"/>
    <w:link w:val="1CD-BodyCharChar"/>
    <w:locked/>
    <w:rsid w:val="00485ECC"/>
    <w:rPr>
      <w:rFonts w:ascii="Arial" w:hAnsi="Arial"/>
      <w:color w:val="000000"/>
      <w:sz w:val="18"/>
      <w:lang w:val="en-US" w:eastAsia="de-DE"/>
    </w:rPr>
  </w:style>
  <w:style w:type="paragraph" w:customStyle="1" w:styleId="1CDHeadline2">
    <w:name w:val="1_CD_Headline_2"/>
    <w:basedOn w:val="Standard"/>
    <w:next w:val="1CD-BodyCharChar"/>
    <w:rsid w:val="000F056F"/>
    <w:pPr>
      <w:autoSpaceDE/>
      <w:autoSpaceDN/>
      <w:spacing w:after="160"/>
    </w:pPr>
    <w:rPr>
      <w:rFonts w:ascii="Arial" w:hAnsi="Arial"/>
      <w:b/>
      <w:color w:val="auto"/>
      <w:sz w:val="24"/>
      <w:szCs w:val="24"/>
      <w:lang w:val="de-DE"/>
    </w:rPr>
  </w:style>
  <w:style w:type="character" w:styleId="Hyperlink">
    <w:name w:val="Hyperlink"/>
    <w:rsid w:val="000F056F"/>
    <w:rPr>
      <w:color w:val="0000FF"/>
      <w:u w:val="single"/>
    </w:rPr>
  </w:style>
  <w:style w:type="paragraph" w:customStyle="1" w:styleId="1CD-Body">
    <w:name w:val="1_CD-Body"/>
    <w:rsid w:val="004C7BDE"/>
    <w:pPr>
      <w:framePr w:wrap="around" w:vAnchor="text" w:hAnchor="margin" w:y="1"/>
      <w:widowControl w:val="0"/>
      <w:spacing w:line="280" w:lineRule="exact"/>
    </w:pPr>
    <w:rPr>
      <w:rFonts w:ascii="Arial" w:hAnsi="Arial"/>
      <w:szCs w:val="24"/>
      <w:lang w:val="en-GB" w:eastAsia="en-US"/>
    </w:rPr>
  </w:style>
  <w:style w:type="character" w:styleId="Seitenzahl">
    <w:name w:val="page number"/>
    <w:rsid w:val="004C7BDE"/>
    <w:rPr>
      <w:rFonts w:cs="Times New Roman"/>
    </w:rPr>
  </w:style>
  <w:style w:type="paragraph" w:customStyle="1" w:styleId="inhalttext">
    <w:name w:val="inhalttext"/>
    <w:basedOn w:val="Standard"/>
    <w:rsid w:val="00CD6733"/>
    <w:pPr>
      <w:autoSpaceDE/>
      <w:autoSpaceDN/>
      <w:spacing w:before="60" w:line="220" w:lineRule="atLeast"/>
    </w:pPr>
    <w:rPr>
      <w:rFonts w:ascii="Arial" w:hAnsi="Arial" w:cs="Arial"/>
      <w:sz w:val="16"/>
      <w:szCs w:val="16"/>
      <w:lang w:eastAsia="en-US"/>
    </w:rPr>
  </w:style>
  <w:style w:type="paragraph" w:customStyle="1" w:styleId="Default">
    <w:name w:val="Default"/>
    <w:rsid w:val="00CD67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 w:eastAsia="en-US"/>
    </w:rPr>
  </w:style>
  <w:style w:type="paragraph" w:styleId="Sprechblasentext">
    <w:name w:val="Balloon Text"/>
    <w:basedOn w:val="Standard"/>
    <w:semiHidden/>
    <w:rsid w:val="00A04C8F"/>
    <w:rPr>
      <w:rFonts w:ascii="Tahoma" w:hAnsi="Tahoma" w:cs="Tahoma"/>
      <w:sz w:val="16"/>
      <w:szCs w:val="16"/>
    </w:rPr>
  </w:style>
  <w:style w:type="paragraph" w:customStyle="1" w:styleId="1CDPressRelease">
    <w:name w:val="1_CD_Press Release"/>
    <w:basedOn w:val="Standard"/>
    <w:rsid w:val="00AA366C"/>
    <w:pPr>
      <w:autoSpaceDE/>
      <w:autoSpaceDN/>
      <w:jc w:val="right"/>
    </w:pPr>
    <w:rPr>
      <w:rFonts w:ascii="Arial" w:hAnsi="Arial"/>
      <w:color w:val="78A5E6"/>
      <w:spacing w:val="16"/>
      <w:sz w:val="28"/>
      <w:szCs w:val="28"/>
      <w:lang w:val="de-DE"/>
    </w:rPr>
  </w:style>
  <w:style w:type="character" w:styleId="Kommentarzeichen">
    <w:name w:val="annotation reference"/>
    <w:semiHidden/>
    <w:rsid w:val="008E454A"/>
    <w:rPr>
      <w:sz w:val="16"/>
    </w:rPr>
  </w:style>
  <w:style w:type="paragraph" w:styleId="Kommentartext">
    <w:name w:val="annotation text"/>
    <w:basedOn w:val="Standard"/>
    <w:semiHidden/>
    <w:rsid w:val="008E454A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8E454A"/>
    <w:rPr>
      <w:b/>
      <w:bCs/>
    </w:rPr>
  </w:style>
  <w:style w:type="paragraph" w:styleId="StandardWeb">
    <w:name w:val="Normal (Web)"/>
    <w:basedOn w:val="Standard"/>
    <w:rsid w:val="001C5060"/>
    <w:pPr>
      <w:autoSpaceDE/>
      <w:autoSpaceDN/>
      <w:spacing w:before="100" w:beforeAutospacing="1" w:after="100" w:afterAutospacing="1"/>
    </w:pPr>
    <w:rPr>
      <w:rFonts w:ascii="Times New Roman" w:hAnsi="Times New Roman"/>
      <w:color w:val="auto"/>
      <w:sz w:val="24"/>
      <w:szCs w:val="24"/>
      <w:lang w:val="de-DE"/>
    </w:rPr>
  </w:style>
  <w:style w:type="character" w:customStyle="1" w:styleId="1CD-BodyCharCharChar1">
    <w:name w:val="1_CD-Body Char Char Char1"/>
    <w:rsid w:val="002D2D53"/>
    <w:rPr>
      <w:rFonts w:ascii="Arial" w:hAnsi="Arial"/>
      <w:color w:val="000000"/>
      <w:sz w:val="18"/>
      <w:lang w:val="en-US" w:eastAsia="de-DE"/>
    </w:rPr>
  </w:style>
  <w:style w:type="numbering" w:customStyle="1" w:styleId="DBBodybullet">
    <w:name w:val="DB_Body_bullet"/>
    <w:rsid w:val="003417E9"/>
    <w:pPr>
      <w:numPr>
        <w:numId w:val="2"/>
      </w:numPr>
    </w:pPr>
  </w:style>
  <w:style w:type="character" w:styleId="BesuchterHyperlink">
    <w:name w:val="FollowedHyperlink"/>
    <w:rsid w:val="002F6999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caption" w:locked="1" w:semiHidden="1" w:unhideWhenUs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9F5F08"/>
    <w:pPr>
      <w:autoSpaceDE w:val="0"/>
      <w:autoSpaceDN w:val="0"/>
    </w:pPr>
    <w:rPr>
      <w:rFonts w:ascii="ITC Franklin Gothic BookCd" w:hAnsi="ITC Franklin Gothic BookCd"/>
      <w:color w:val="000000"/>
      <w:sz w:val="18"/>
      <w:szCs w:val="18"/>
      <w:lang w:val="en-US"/>
    </w:rPr>
  </w:style>
  <w:style w:type="paragraph" w:styleId="berschrift1">
    <w:name w:val="heading 1"/>
    <w:basedOn w:val="Standard"/>
    <w:next w:val="Standard"/>
    <w:qFormat/>
    <w:rsid w:val="00AE30C4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qFormat/>
    <w:rsid w:val="00AE30C4"/>
    <w:pPr>
      <w:numPr>
        <w:ilvl w:val="1"/>
      </w:numPr>
      <w:spacing w:before="0" w:after="0"/>
      <w:outlineLvl w:val="1"/>
    </w:pPr>
    <w:rPr>
      <w:rFonts w:ascii="Arial Narrow" w:hAnsi="Arial Narrow"/>
      <w:bCs w:val="0"/>
      <w:iCs/>
      <w:sz w:val="20"/>
      <w:szCs w:val="28"/>
      <w:lang w:eastAsia="nl-N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ITCFranklinGothicMed9ptFettZeilenabstandGenau192">
    <w:name w:val="Formatvorlage ITC Franklin Gothic Med 9 pt Fett Zeilenabstand:  Genau 19...2"/>
    <w:next w:val="DBBodysubheadbold"/>
    <w:rsid w:val="000A6496"/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DBBodysubheadbold">
    <w:name w:val="DB_Body_subhead_bold"/>
    <w:basedOn w:val="Standard"/>
    <w:rsid w:val="000A6496"/>
    <w:rPr>
      <w:rFonts w:cs="ITC Franklin Gothic BookCd"/>
      <w:b/>
      <w:bCs/>
    </w:rPr>
  </w:style>
  <w:style w:type="paragraph" w:customStyle="1" w:styleId="DBHeadlinepage1">
    <w:name w:val="DB_Headline page 1"/>
    <w:rsid w:val="000A6496"/>
    <w:pPr>
      <w:tabs>
        <w:tab w:val="right" w:pos="4678"/>
      </w:tabs>
      <w:spacing w:line="400" w:lineRule="exact"/>
    </w:pPr>
    <w:rPr>
      <w:rFonts w:ascii="ITC Franklin Gothic Med" w:hAnsi="ITC Franklin Gothic Med" w:cs="ITC Franklin Gothic Med"/>
      <w:b/>
      <w:bCs/>
      <w:sz w:val="36"/>
      <w:szCs w:val="36"/>
      <w:lang w:val="en-US"/>
    </w:rPr>
  </w:style>
  <w:style w:type="paragraph" w:customStyle="1" w:styleId="FormatvorlageDefault11ptFettBenutzerdefinierteFarbeRGB332930">
    <w:name w:val="Formatvorlage Default + 11 pt Fett Benutzerdefinierte Farbe(RGB(332930))"/>
    <w:basedOn w:val="Standard"/>
    <w:rsid w:val="000A6496"/>
    <w:pPr>
      <w:adjustRightInd w:val="0"/>
    </w:pPr>
    <w:rPr>
      <w:rFonts w:cs="ITC Franklin Gothic BookCd"/>
    </w:rPr>
  </w:style>
  <w:style w:type="paragraph" w:customStyle="1" w:styleId="FormatvorlageITCFranklinGothicMed9ptFettZeilenabstandGenau19">
    <w:name w:val="Formatvorlage ITC Franklin Gothic Med 9 pt Fett Zeilenabstand:  Genau 19...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FormatvorlageITCFranklinGothicMed9ptFettZeilenabstandGenau191">
    <w:name w:val="Formatvorlage ITC Franklin Gothic Med 9 pt Fett Zeilenabstand:  Genau 19...1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FormatvorlageITCFranklinGothicMed9ptFettZentriertZeilenabstand1">
    <w:name w:val="Formatvorlage ITC Franklin Gothic Med 9 pt Fett Zentriert Zeilenabstand...1"/>
    <w:basedOn w:val="Standard"/>
    <w:rsid w:val="000A6496"/>
    <w:pPr>
      <w:spacing w:line="40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9ptFettZentriertZeilenabstand2">
    <w:name w:val="Formatvorlage ITC Franklin Gothic Med 9 pt Fett Zentriert Zeilenabstand...2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  <w:lang w:val="en-US"/>
    </w:rPr>
  </w:style>
  <w:style w:type="paragraph" w:customStyle="1" w:styleId="FormatvorlageITCFranklinGothicMed9ptFettZentriertZeilenabstand3">
    <w:name w:val="Formatvorlage ITC Franklin Gothic Med 9 pt Fett Zentriert Zeilenabstand...3"/>
    <w:rsid w:val="000A6496"/>
    <w:pPr>
      <w:spacing w:line="396" w:lineRule="exact"/>
    </w:pPr>
    <w:rPr>
      <w:rFonts w:ascii="ITC Franklin Gothic Med" w:hAnsi="ITC Franklin Gothic Med" w:cs="ITC Franklin Gothic Med"/>
      <w:b/>
      <w:bCs/>
      <w:spacing w:val="14"/>
      <w:sz w:val="18"/>
      <w:szCs w:val="18"/>
      <w:lang w:val="en-US"/>
    </w:rPr>
  </w:style>
  <w:style w:type="paragraph" w:customStyle="1" w:styleId="FormatvorlageITCFranklinGothicMed9ptFettZentriertZeilenabstand4">
    <w:name w:val="Formatvorlage ITC Franklin Gothic Med 9 pt Fett Zentriert Zeilenabstand...4"/>
    <w:basedOn w:val="Standard"/>
    <w:rsid w:val="000A6496"/>
    <w:pPr>
      <w:spacing w:line="24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FettZeilenabstandGenau198pt">
    <w:name w:val="Formatvorlage ITC Franklin Gothic Med Fett Zeilenabstand:  Genau 19.8 pt"/>
    <w:basedOn w:val="Standard"/>
    <w:rsid w:val="000A6496"/>
    <w:rPr>
      <w:rFonts w:cs="ITC Franklin Gothic BookCd"/>
      <w:b/>
      <w:bCs/>
      <w:spacing w:val="14"/>
      <w:szCs w:val="20"/>
    </w:rPr>
  </w:style>
  <w:style w:type="paragraph" w:customStyle="1" w:styleId="FormatvorlageITCFranklinGothicMedFettZentriertZeilenabstandGen">
    <w:name w:val="Formatvorlage ITC Franklin Gothic Med Fett Zentriert Zeilenabstand:  Gen..."/>
    <w:basedOn w:val="Standard"/>
    <w:next w:val="DBBodysubheadbold"/>
    <w:rsid w:val="000A6496"/>
    <w:rPr>
      <w:b/>
      <w:bCs/>
    </w:rPr>
  </w:style>
  <w:style w:type="paragraph" w:styleId="Fuzeile">
    <w:name w:val="footer"/>
    <w:basedOn w:val="Standard"/>
    <w:rsid w:val="000A6496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rsid w:val="000A6496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A6496"/>
    <w:pPr>
      <w:widowControl w:val="0"/>
      <w:autoSpaceDE w:val="0"/>
      <w:autoSpaceDN w:val="0"/>
    </w:pPr>
    <w:rPr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CD-BodyCharChar">
    <w:name w:val="1_CD-Body Char Char"/>
    <w:link w:val="1CD-BodyCharCharChar"/>
    <w:rsid w:val="00485ECC"/>
    <w:pPr>
      <w:widowControl w:val="0"/>
      <w:autoSpaceDE w:val="0"/>
      <w:autoSpaceDN w:val="0"/>
    </w:pPr>
    <w:rPr>
      <w:rFonts w:ascii="Arial" w:hAnsi="Arial"/>
      <w:color w:val="000000"/>
      <w:szCs w:val="18"/>
      <w:lang w:val="en-US"/>
    </w:rPr>
  </w:style>
  <w:style w:type="character" w:customStyle="1" w:styleId="1CD-BodyCharCharChar">
    <w:name w:val="1_CD-Body Char Char Char"/>
    <w:link w:val="1CD-BodyCharChar"/>
    <w:locked/>
    <w:rsid w:val="00485ECC"/>
    <w:rPr>
      <w:rFonts w:ascii="Arial" w:hAnsi="Arial"/>
      <w:color w:val="000000"/>
      <w:sz w:val="18"/>
      <w:lang w:val="en-US" w:eastAsia="de-DE"/>
    </w:rPr>
  </w:style>
  <w:style w:type="paragraph" w:customStyle="1" w:styleId="1CDHeadline2">
    <w:name w:val="1_CD_Headline_2"/>
    <w:basedOn w:val="Standard"/>
    <w:next w:val="1CD-BodyCharChar"/>
    <w:rsid w:val="000F056F"/>
    <w:pPr>
      <w:autoSpaceDE/>
      <w:autoSpaceDN/>
      <w:spacing w:after="160"/>
    </w:pPr>
    <w:rPr>
      <w:rFonts w:ascii="Arial" w:hAnsi="Arial"/>
      <w:b/>
      <w:color w:val="auto"/>
      <w:sz w:val="24"/>
      <w:szCs w:val="24"/>
      <w:lang w:val="de-DE"/>
    </w:rPr>
  </w:style>
  <w:style w:type="character" w:styleId="Hyperlink">
    <w:name w:val="Hyperlink"/>
    <w:rsid w:val="000F056F"/>
    <w:rPr>
      <w:color w:val="0000FF"/>
      <w:u w:val="single"/>
    </w:rPr>
  </w:style>
  <w:style w:type="paragraph" w:customStyle="1" w:styleId="1CD-Body">
    <w:name w:val="1_CD-Body"/>
    <w:rsid w:val="004C7BDE"/>
    <w:pPr>
      <w:framePr w:wrap="around" w:vAnchor="text" w:hAnchor="margin" w:y="1"/>
      <w:widowControl w:val="0"/>
      <w:spacing w:line="280" w:lineRule="exact"/>
    </w:pPr>
    <w:rPr>
      <w:rFonts w:ascii="Arial" w:hAnsi="Arial"/>
      <w:szCs w:val="24"/>
      <w:lang w:val="en-GB" w:eastAsia="en-US"/>
    </w:rPr>
  </w:style>
  <w:style w:type="character" w:styleId="Seitenzahl">
    <w:name w:val="page number"/>
    <w:rsid w:val="004C7BDE"/>
    <w:rPr>
      <w:rFonts w:cs="Times New Roman"/>
    </w:rPr>
  </w:style>
  <w:style w:type="paragraph" w:customStyle="1" w:styleId="inhalttext">
    <w:name w:val="inhalttext"/>
    <w:basedOn w:val="Standard"/>
    <w:rsid w:val="00CD6733"/>
    <w:pPr>
      <w:autoSpaceDE/>
      <w:autoSpaceDN/>
      <w:spacing w:before="60" w:line="220" w:lineRule="atLeast"/>
    </w:pPr>
    <w:rPr>
      <w:rFonts w:ascii="Arial" w:hAnsi="Arial" w:cs="Arial"/>
      <w:sz w:val="16"/>
      <w:szCs w:val="16"/>
      <w:lang w:eastAsia="en-US"/>
    </w:rPr>
  </w:style>
  <w:style w:type="paragraph" w:customStyle="1" w:styleId="Default">
    <w:name w:val="Default"/>
    <w:rsid w:val="00CD67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n-US" w:eastAsia="en-US"/>
    </w:rPr>
  </w:style>
  <w:style w:type="paragraph" w:styleId="Sprechblasentext">
    <w:name w:val="Balloon Text"/>
    <w:basedOn w:val="Standard"/>
    <w:semiHidden/>
    <w:rsid w:val="00A04C8F"/>
    <w:rPr>
      <w:rFonts w:ascii="Tahoma" w:hAnsi="Tahoma" w:cs="Tahoma"/>
      <w:sz w:val="16"/>
      <w:szCs w:val="16"/>
    </w:rPr>
  </w:style>
  <w:style w:type="paragraph" w:customStyle="1" w:styleId="1CDPressRelease">
    <w:name w:val="1_CD_Press Release"/>
    <w:basedOn w:val="Standard"/>
    <w:rsid w:val="00AA366C"/>
    <w:pPr>
      <w:autoSpaceDE/>
      <w:autoSpaceDN/>
      <w:jc w:val="right"/>
    </w:pPr>
    <w:rPr>
      <w:rFonts w:ascii="Arial" w:hAnsi="Arial"/>
      <w:color w:val="78A5E6"/>
      <w:spacing w:val="16"/>
      <w:sz w:val="28"/>
      <w:szCs w:val="28"/>
      <w:lang w:val="de-DE"/>
    </w:rPr>
  </w:style>
  <w:style w:type="character" w:styleId="Kommentarzeichen">
    <w:name w:val="annotation reference"/>
    <w:semiHidden/>
    <w:rsid w:val="008E454A"/>
    <w:rPr>
      <w:sz w:val="16"/>
    </w:rPr>
  </w:style>
  <w:style w:type="paragraph" w:styleId="Kommentartext">
    <w:name w:val="annotation text"/>
    <w:basedOn w:val="Standard"/>
    <w:semiHidden/>
    <w:rsid w:val="008E454A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8E454A"/>
    <w:rPr>
      <w:b/>
      <w:bCs/>
    </w:rPr>
  </w:style>
  <w:style w:type="paragraph" w:styleId="StandardWeb">
    <w:name w:val="Normal (Web)"/>
    <w:basedOn w:val="Standard"/>
    <w:rsid w:val="001C5060"/>
    <w:pPr>
      <w:autoSpaceDE/>
      <w:autoSpaceDN/>
      <w:spacing w:before="100" w:beforeAutospacing="1" w:after="100" w:afterAutospacing="1"/>
    </w:pPr>
    <w:rPr>
      <w:rFonts w:ascii="Times New Roman" w:hAnsi="Times New Roman"/>
      <w:color w:val="auto"/>
      <w:sz w:val="24"/>
      <w:szCs w:val="24"/>
      <w:lang w:val="de-DE"/>
    </w:rPr>
  </w:style>
  <w:style w:type="character" w:customStyle="1" w:styleId="1CD-BodyCharCharChar1">
    <w:name w:val="1_CD-Body Char Char Char1"/>
    <w:rsid w:val="002D2D53"/>
    <w:rPr>
      <w:rFonts w:ascii="Arial" w:hAnsi="Arial"/>
      <w:color w:val="000000"/>
      <w:sz w:val="18"/>
      <w:lang w:val="en-US" w:eastAsia="de-DE"/>
    </w:rPr>
  </w:style>
  <w:style w:type="numbering" w:customStyle="1" w:styleId="DBBodybullet">
    <w:name w:val="DB_Body_bullet"/>
    <w:rsid w:val="003417E9"/>
    <w:pPr>
      <w:numPr>
        <w:numId w:val="2"/>
      </w:numPr>
    </w:pPr>
  </w:style>
  <w:style w:type="character" w:styleId="BesuchterHyperlink">
    <w:name w:val="FollowedHyperlink"/>
    <w:rsid w:val="002F6999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58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rohne.de/academy" TargetMode="External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mailto:j.holtmann@krohne.com?subject=ISA%20Messe-Award%20f&#252;r%20UFM%203030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krohne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dezimmet\Eigene%20Dateien\Word%20Vorlagen\Press_releas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Press_release</Template>
  <TotalTime>0</TotalTime>
  <Pages>2</Pages>
  <Words>352</Words>
  <Characters>2704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 release</vt:lpstr>
    </vt:vector>
  </TitlesOfParts>
  <Company>KROHNE Messtechnik</Company>
  <LinksUpToDate>false</LinksUpToDate>
  <CharactersWithSpaces>3050</CharactersWithSpaces>
  <SharedDoc>false</SharedDoc>
  <HLinks>
    <vt:vector size="36" baseType="variant">
      <vt:variant>
        <vt:i4>2425026</vt:i4>
      </vt:variant>
      <vt:variant>
        <vt:i4>15</vt:i4>
      </vt:variant>
      <vt:variant>
        <vt:i4>0</vt:i4>
      </vt:variant>
      <vt:variant>
        <vt:i4>5</vt:i4>
      </vt:variant>
      <vt:variant>
        <vt:lpwstr>mailto:j.holtmann@krohne.com?subject=ISA%20Messe-Award%20für%20UFM%203030</vt:lpwstr>
      </vt:variant>
      <vt:variant>
        <vt:lpwstr/>
      </vt:variant>
      <vt:variant>
        <vt:i4>3080225</vt:i4>
      </vt:variant>
      <vt:variant>
        <vt:i4>12</vt:i4>
      </vt:variant>
      <vt:variant>
        <vt:i4>0</vt:i4>
      </vt:variant>
      <vt:variant>
        <vt:i4>5</vt:i4>
      </vt:variant>
      <vt:variant>
        <vt:lpwstr>http://www.krohne.com/</vt:lpwstr>
      </vt:variant>
      <vt:variant>
        <vt:lpwstr/>
      </vt:variant>
      <vt:variant>
        <vt:i4>1769550</vt:i4>
      </vt:variant>
      <vt:variant>
        <vt:i4>9</vt:i4>
      </vt:variant>
      <vt:variant>
        <vt:i4>0</vt:i4>
      </vt:variant>
      <vt:variant>
        <vt:i4>5</vt:i4>
      </vt:variant>
      <vt:variant>
        <vt:lpwstr>http://www.krohne.at/</vt:lpwstr>
      </vt:variant>
      <vt:variant>
        <vt:lpwstr/>
      </vt:variant>
      <vt:variant>
        <vt:i4>458763</vt:i4>
      </vt:variant>
      <vt:variant>
        <vt:i4>6</vt:i4>
      </vt:variant>
      <vt:variant>
        <vt:i4>0</vt:i4>
      </vt:variant>
      <vt:variant>
        <vt:i4>5</vt:i4>
      </vt:variant>
      <vt:variant>
        <vt:lpwstr>http://www.krohne.at/academy</vt:lpwstr>
      </vt:variant>
      <vt:variant>
        <vt:lpwstr/>
      </vt:variant>
      <vt:variant>
        <vt:i4>458828</vt:i4>
      </vt:variant>
      <vt:variant>
        <vt:i4>3</vt:i4>
      </vt:variant>
      <vt:variant>
        <vt:i4>0</vt:i4>
      </vt:variant>
      <vt:variant>
        <vt:i4>5</vt:i4>
      </vt:variant>
      <vt:variant>
        <vt:lpwstr>http://www.krohne.ch/</vt:lpwstr>
      </vt:variant>
      <vt:variant>
        <vt:lpwstr/>
      </vt:variant>
      <vt:variant>
        <vt:i4>1441806</vt:i4>
      </vt:variant>
      <vt:variant>
        <vt:i4>0</vt:i4>
      </vt:variant>
      <vt:variant>
        <vt:i4>0</vt:i4>
      </vt:variant>
      <vt:variant>
        <vt:i4>5</vt:i4>
      </vt:variant>
      <vt:variant>
        <vt:lpwstr>http://www.krohne.de/academy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release</dc:title>
  <dc:creator>dezimmet</dc:creator>
  <cp:lastModifiedBy>Holtmann, Jörg</cp:lastModifiedBy>
  <cp:revision>3</cp:revision>
  <cp:lastPrinted>2013-03-28T13:44:00Z</cp:lastPrinted>
  <dcterms:created xsi:type="dcterms:W3CDTF">2016-02-04T11:18:00Z</dcterms:created>
  <dcterms:modified xsi:type="dcterms:W3CDTF">2016-02-04T15:43:00Z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