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D91009" w:rsidP="0033265B">
      <w:pPr>
        <w:pStyle w:val="StandardWeb"/>
        <w:tabs>
          <w:tab w:val="left" w:pos="7830"/>
        </w:tabs>
        <w:spacing w:before="0" w:beforeAutospacing="0" w:after="0" w:afterAutospacing="0" w:line="288" w:lineRule="auto"/>
        <w:ind w:right="743"/>
        <w:rPr>
          <w:rFonts w:ascii="Arial" w:hAnsi="Arial" w:cs="Arial"/>
          <w:b/>
          <w:sz w:val="28"/>
          <w:szCs w:val="32"/>
          <w:lang w:val="fr-FR"/>
        </w:rPr>
      </w:pPr>
      <w:r w:rsidRPr="00D91009">
        <w:rPr>
          <w:rFonts w:ascii="Arial" w:hAnsi="Arial" w:cs="Arial"/>
          <w:b/>
          <w:sz w:val="28"/>
          <w:szCs w:val="32"/>
          <w:lang w:val="fr-FR"/>
        </w:rPr>
        <w:t>OPTISONIC 8300 : Nouveau d</w:t>
      </w:r>
      <w:r w:rsidRPr="00D91009">
        <w:rPr>
          <w:rFonts w:ascii="Arial" w:hAnsi="Arial" w:cs="Arial" w:hint="eastAsia"/>
          <w:b/>
          <w:sz w:val="28"/>
          <w:szCs w:val="32"/>
          <w:lang w:val="fr-FR"/>
        </w:rPr>
        <w:t>é</w:t>
      </w:r>
      <w:r w:rsidRPr="00D91009">
        <w:rPr>
          <w:rFonts w:ascii="Arial" w:hAnsi="Arial" w:cs="Arial"/>
          <w:b/>
          <w:sz w:val="28"/>
          <w:szCs w:val="32"/>
          <w:lang w:val="fr-FR"/>
        </w:rPr>
        <w:t>bitm</w:t>
      </w:r>
      <w:r w:rsidRPr="00D91009">
        <w:rPr>
          <w:rFonts w:ascii="Arial" w:hAnsi="Arial" w:cs="Arial" w:hint="eastAsia"/>
          <w:b/>
          <w:sz w:val="28"/>
          <w:szCs w:val="32"/>
          <w:lang w:val="fr-FR"/>
        </w:rPr>
        <w:t>è</w:t>
      </w:r>
      <w:r w:rsidRPr="00D91009">
        <w:rPr>
          <w:rFonts w:ascii="Arial" w:hAnsi="Arial" w:cs="Arial"/>
          <w:b/>
          <w:sz w:val="28"/>
          <w:szCs w:val="32"/>
          <w:lang w:val="fr-FR"/>
        </w:rPr>
        <w:t xml:space="preserve">tre </w:t>
      </w:r>
      <w:r w:rsidRPr="00D91009">
        <w:rPr>
          <w:rFonts w:ascii="Arial" w:hAnsi="Arial" w:cs="Arial" w:hint="eastAsia"/>
          <w:b/>
          <w:sz w:val="28"/>
          <w:szCs w:val="32"/>
          <w:lang w:val="fr-FR"/>
        </w:rPr>
        <w:t>à</w:t>
      </w:r>
      <w:r w:rsidRPr="00D91009">
        <w:rPr>
          <w:rFonts w:ascii="Arial" w:hAnsi="Arial" w:cs="Arial"/>
          <w:b/>
          <w:sz w:val="28"/>
          <w:szCs w:val="32"/>
          <w:lang w:val="fr-FR"/>
        </w:rPr>
        <w:t xml:space="preserve"> ultrasons pour vapeur surchauff</w:t>
      </w:r>
      <w:r w:rsidRPr="00D91009">
        <w:rPr>
          <w:rFonts w:ascii="Arial" w:hAnsi="Arial" w:cs="Arial" w:hint="eastAsia"/>
          <w:b/>
          <w:sz w:val="28"/>
          <w:szCs w:val="32"/>
          <w:lang w:val="fr-FR"/>
        </w:rPr>
        <w:t>é</w:t>
      </w:r>
      <w:r w:rsidRPr="00D91009">
        <w:rPr>
          <w:rFonts w:ascii="Arial" w:hAnsi="Arial" w:cs="Arial"/>
          <w:b/>
          <w:sz w:val="28"/>
          <w:szCs w:val="32"/>
          <w:lang w:val="fr-FR"/>
        </w:rPr>
        <w:t>e</w:t>
      </w:r>
    </w:p>
    <w:p w:rsidR="00D91009" w:rsidRPr="00D91009" w:rsidRDefault="00D91009" w:rsidP="00D91009">
      <w:pPr>
        <w:pStyle w:val="Listenabsatz"/>
        <w:numPr>
          <w:ilvl w:val="0"/>
          <w:numId w:val="20"/>
        </w:num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D</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bitm</w:t>
      </w:r>
      <w:r w:rsidRPr="00D91009">
        <w:rPr>
          <w:rFonts w:ascii="Arial" w:hAnsi="Arial" w:cs="Arial" w:hint="eastAsia"/>
          <w:color w:val="auto"/>
          <w:sz w:val="20"/>
          <w:szCs w:val="20"/>
          <w:lang w:val="fr-FR"/>
        </w:rPr>
        <w:t>è</w:t>
      </w:r>
      <w:r w:rsidRPr="00D91009">
        <w:rPr>
          <w:rFonts w:ascii="Arial" w:hAnsi="Arial" w:cs="Arial"/>
          <w:color w:val="auto"/>
          <w:sz w:val="20"/>
          <w:szCs w:val="20"/>
          <w:lang w:val="fr-FR"/>
        </w:rPr>
        <w:t xml:space="preserve">tre </w:t>
      </w:r>
      <w:r w:rsidRPr="00D91009">
        <w:rPr>
          <w:rFonts w:ascii="Arial" w:hAnsi="Arial" w:cs="Arial" w:hint="eastAsia"/>
          <w:color w:val="auto"/>
          <w:sz w:val="20"/>
          <w:szCs w:val="20"/>
          <w:lang w:val="fr-FR"/>
        </w:rPr>
        <w:t>à</w:t>
      </w:r>
      <w:r w:rsidRPr="00D91009">
        <w:rPr>
          <w:rFonts w:ascii="Arial" w:hAnsi="Arial" w:cs="Arial"/>
          <w:color w:val="auto"/>
          <w:sz w:val="20"/>
          <w:szCs w:val="20"/>
          <w:lang w:val="fr-FR"/>
        </w:rPr>
        <w:t xml:space="preserve"> ultrasons </w:t>
      </w:r>
      <w:r w:rsidRPr="00D91009">
        <w:rPr>
          <w:rFonts w:ascii="Arial" w:hAnsi="Arial" w:cs="Arial" w:hint="eastAsia"/>
          <w:color w:val="auto"/>
          <w:sz w:val="20"/>
          <w:szCs w:val="20"/>
          <w:lang w:val="fr-FR"/>
        </w:rPr>
        <w:t>à</w:t>
      </w:r>
      <w:r w:rsidRPr="00D91009">
        <w:rPr>
          <w:rFonts w:ascii="Arial" w:hAnsi="Arial" w:cs="Arial"/>
          <w:color w:val="auto"/>
          <w:sz w:val="20"/>
          <w:szCs w:val="20"/>
          <w:lang w:val="fr-FR"/>
        </w:rPr>
        <w:t xml:space="preserve"> 2 faisceaux pour hauts d</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bits de vapeur surchauff</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e</w:t>
      </w:r>
    </w:p>
    <w:p w:rsidR="00D91009" w:rsidRPr="00D91009" w:rsidRDefault="00D91009" w:rsidP="00D91009">
      <w:pPr>
        <w:pStyle w:val="Listenabsatz"/>
        <w:numPr>
          <w:ilvl w:val="0"/>
          <w:numId w:val="20"/>
        </w:num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Pr</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cision de mesure de 1%, haute r</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p</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tabilit</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 xml:space="preserve"> et plage de mesure dynamique importante</w:t>
      </w:r>
    </w:p>
    <w:p w:rsidR="00D91009" w:rsidRPr="00D91009" w:rsidRDefault="00D91009" w:rsidP="00D91009">
      <w:pPr>
        <w:pStyle w:val="Listenabsatz"/>
        <w:numPr>
          <w:ilvl w:val="0"/>
          <w:numId w:val="20"/>
        </w:num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Pas de maintenance, pas d'</w:t>
      </w:r>
      <w:r w:rsidRPr="00D91009">
        <w:rPr>
          <w:rFonts w:ascii="Arial" w:hAnsi="Arial" w:cs="Arial" w:hint="eastAsia"/>
          <w:color w:val="auto"/>
          <w:sz w:val="20"/>
          <w:szCs w:val="20"/>
          <w:lang w:val="fr-FR"/>
        </w:rPr>
        <w:t>é</w:t>
      </w:r>
      <w:bookmarkStart w:id="0" w:name="_GoBack"/>
      <w:bookmarkEnd w:id="0"/>
      <w:r w:rsidRPr="00D91009">
        <w:rPr>
          <w:rFonts w:ascii="Arial" w:hAnsi="Arial" w:cs="Arial"/>
          <w:color w:val="auto"/>
          <w:sz w:val="20"/>
          <w:szCs w:val="20"/>
          <w:lang w:val="fr-FR"/>
        </w:rPr>
        <w:t>talonnage n</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cessaire pour une vingtaine d'ann</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es</w:t>
      </w:r>
    </w:p>
    <w:p w:rsidR="00D91009" w:rsidRPr="00D91009" w:rsidRDefault="00D91009" w:rsidP="00D91009">
      <w:pPr>
        <w:pStyle w:val="Listenabsatz"/>
        <w:numPr>
          <w:ilvl w:val="0"/>
          <w:numId w:val="20"/>
        </w:num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Calculateur de d</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bit int</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gr</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 xml:space="preserve"> pour le calcul du d</w:t>
      </w:r>
      <w:r w:rsidRPr="00D91009">
        <w:rPr>
          <w:rFonts w:ascii="Arial" w:hAnsi="Arial" w:cs="Arial" w:hint="eastAsia"/>
          <w:color w:val="auto"/>
          <w:sz w:val="20"/>
          <w:szCs w:val="20"/>
          <w:lang w:val="fr-FR"/>
        </w:rPr>
        <w:t>é</w:t>
      </w:r>
      <w:r w:rsidRPr="00D91009">
        <w:rPr>
          <w:rFonts w:ascii="Arial" w:hAnsi="Arial" w:cs="Arial"/>
          <w:color w:val="auto"/>
          <w:sz w:val="20"/>
          <w:szCs w:val="20"/>
          <w:lang w:val="fr-FR"/>
        </w:rPr>
        <w:t>bit-masse de vapeur</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D91009" w:rsidRDefault="00D91009" w:rsidP="00D91009">
      <w:p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 xml:space="preserve">Avec l'OPTISONIC 8300, KROHNE présente un débitmètre à ultrasons destiné aux mesures de vapeur surchauffée. Le </w:t>
      </w:r>
      <w:proofErr w:type="spellStart"/>
      <w:r w:rsidRPr="00D91009">
        <w:rPr>
          <w:rFonts w:ascii="Arial" w:hAnsi="Arial" w:cs="Arial"/>
          <w:color w:val="auto"/>
          <w:sz w:val="20"/>
          <w:szCs w:val="20"/>
          <w:lang w:val="fr-FR"/>
        </w:rPr>
        <w:t>débitmètre</w:t>
      </w:r>
      <w:proofErr w:type="spellEnd"/>
      <w:r w:rsidRPr="00D91009">
        <w:rPr>
          <w:rFonts w:ascii="Arial" w:hAnsi="Arial" w:cs="Arial"/>
          <w:color w:val="auto"/>
          <w:sz w:val="20"/>
          <w:szCs w:val="20"/>
          <w:lang w:val="fr-FR"/>
        </w:rPr>
        <w:t xml:space="preserve"> à 2 </w:t>
      </w:r>
      <w:proofErr w:type="spellStart"/>
      <w:r w:rsidRPr="00D91009">
        <w:rPr>
          <w:rFonts w:ascii="Arial" w:hAnsi="Arial" w:cs="Arial"/>
          <w:color w:val="auto"/>
          <w:sz w:val="20"/>
          <w:szCs w:val="20"/>
          <w:lang w:val="fr-FR"/>
        </w:rPr>
        <w:t>faisceaux</w:t>
      </w:r>
      <w:proofErr w:type="spellEnd"/>
      <w:r w:rsidRPr="00D91009">
        <w:rPr>
          <w:rFonts w:ascii="Arial" w:hAnsi="Arial" w:cs="Arial"/>
          <w:color w:val="auto"/>
          <w:sz w:val="20"/>
          <w:szCs w:val="20"/>
          <w:lang w:val="fr-FR"/>
        </w:rPr>
        <w:t xml:space="preserve"> se </w:t>
      </w:r>
      <w:proofErr w:type="spellStart"/>
      <w:r w:rsidRPr="00D91009">
        <w:rPr>
          <w:rFonts w:ascii="Arial" w:hAnsi="Arial" w:cs="Arial"/>
          <w:color w:val="auto"/>
          <w:sz w:val="20"/>
          <w:szCs w:val="20"/>
          <w:lang w:val="fr-FR"/>
        </w:rPr>
        <w:t>caractérise</w:t>
      </w:r>
      <w:proofErr w:type="spellEnd"/>
      <w:r w:rsidRPr="00D91009">
        <w:rPr>
          <w:rFonts w:ascii="Arial" w:hAnsi="Arial" w:cs="Arial"/>
          <w:color w:val="auto"/>
          <w:sz w:val="20"/>
          <w:szCs w:val="20"/>
          <w:lang w:val="fr-FR"/>
        </w:rPr>
        <w:t xml:space="preserve"> par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précision</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de 1%,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haute </w:t>
      </w:r>
      <w:proofErr w:type="spellStart"/>
      <w:r w:rsidRPr="00D91009">
        <w:rPr>
          <w:rFonts w:ascii="Arial" w:hAnsi="Arial" w:cs="Arial"/>
          <w:color w:val="auto"/>
          <w:sz w:val="20"/>
          <w:szCs w:val="20"/>
          <w:lang w:val="fr-FR"/>
        </w:rPr>
        <w:t>répétabilité</w:t>
      </w:r>
      <w:proofErr w:type="spellEnd"/>
      <w:r w:rsidRPr="00D91009">
        <w:rPr>
          <w:rFonts w:ascii="Arial" w:hAnsi="Arial" w:cs="Arial"/>
          <w:color w:val="auto"/>
          <w:sz w:val="20"/>
          <w:szCs w:val="20"/>
          <w:lang w:val="fr-FR"/>
        </w:rPr>
        <w:t xml:space="preserve"> </w:t>
      </w:r>
      <w:proofErr w:type="gramStart"/>
      <w:r w:rsidRPr="00D91009">
        <w:rPr>
          <w:rFonts w:ascii="Arial" w:hAnsi="Arial" w:cs="Arial"/>
          <w:color w:val="auto"/>
          <w:sz w:val="20"/>
          <w:szCs w:val="20"/>
          <w:lang w:val="fr-FR"/>
        </w:rPr>
        <w:t>et</w:t>
      </w:r>
      <w:proofErr w:type="gram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plage</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dynamique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importante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Parmi</w:t>
      </w:r>
      <w:proofErr w:type="spellEnd"/>
      <w:r w:rsidRPr="00D91009">
        <w:rPr>
          <w:rFonts w:ascii="Arial" w:hAnsi="Arial" w:cs="Arial"/>
          <w:color w:val="auto"/>
          <w:sz w:val="20"/>
          <w:szCs w:val="20"/>
          <w:lang w:val="fr-FR"/>
        </w:rPr>
        <w:t xml:space="preserve"> les applications </w:t>
      </w:r>
      <w:proofErr w:type="spellStart"/>
      <w:r w:rsidRPr="00D91009">
        <w:rPr>
          <w:rFonts w:ascii="Arial" w:hAnsi="Arial" w:cs="Arial"/>
          <w:color w:val="auto"/>
          <w:sz w:val="20"/>
          <w:szCs w:val="20"/>
          <w:lang w:val="fr-FR"/>
        </w:rPr>
        <w:t>typiques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citons</w:t>
      </w:r>
      <w:proofErr w:type="spellEnd"/>
      <w:r w:rsidRPr="00D91009">
        <w:rPr>
          <w:rFonts w:ascii="Arial" w:hAnsi="Arial" w:cs="Arial"/>
          <w:color w:val="auto"/>
          <w:sz w:val="20"/>
          <w:szCs w:val="20"/>
          <w:lang w:val="fr-FR"/>
        </w:rPr>
        <w:t xml:space="preserve"> la surveillance de </w:t>
      </w:r>
      <w:proofErr w:type="spellStart"/>
      <w:r w:rsidRPr="00D91009">
        <w:rPr>
          <w:rFonts w:ascii="Arial" w:hAnsi="Arial" w:cs="Arial"/>
          <w:color w:val="auto"/>
          <w:sz w:val="20"/>
          <w:szCs w:val="20"/>
          <w:lang w:val="fr-FR"/>
        </w:rPr>
        <w:t>l'efficacité</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chaudières</w:t>
      </w:r>
      <w:proofErr w:type="spellEnd"/>
      <w:r w:rsidRPr="00D91009">
        <w:rPr>
          <w:rFonts w:ascii="Arial" w:hAnsi="Arial" w:cs="Arial"/>
          <w:color w:val="auto"/>
          <w:sz w:val="20"/>
          <w:szCs w:val="20"/>
          <w:lang w:val="fr-FR"/>
        </w:rPr>
        <w:t xml:space="preserve"> et </w:t>
      </w:r>
      <w:proofErr w:type="spellStart"/>
      <w:r w:rsidRPr="00D91009">
        <w:rPr>
          <w:rFonts w:ascii="Arial" w:hAnsi="Arial" w:cs="Arial"/>
          <w:color w:val="auto"/>
          <w:sz w:val="20"/>
          <w:szCs w:val="20"/>
          <w:lang w:val="fr-FR"/>
        </w:rPr>
        <w:t>d'usines</w:t>
      </w:r>
      <w:proofErr w:type="spellEnd"/>
      <w:r w:rsidRPr="00D91009">
        <w:rPr>
          <w:rFonts w:ascii="Arial" w:hAnsi="Arial" w:cs="Arial"/>
          <w:color w:val="auto"/>
          <w:sz w:val="20"/>
          <w:szCs w:val="20"/>
          <w:lang w:val="fr-FR"/>
        </w:rPr>
        <w:t xml:space="preserve"> de production </w:t>
      </w:r>
      <w:proofErr w:type="spellStart"/>
      <w:r w:rsidRPr="00D91009">
        <w:rPr>
          <w:rFonts w:ascii="Arial" w:hAnsi="Arial" w:cs="Arial"/>
          <w:color w:val="auto"/>
          <w:sz w:val="20"/>
          <w:szCs w:val="20"/>
          <w:lang w:val="fr-FR"/>
        </w:rPr>
        <w:t>électrique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l'équilibrage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d'énergie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ou</w:t>
      </w:r>
      <w:proofErr w:type="spellEnd"/>
      <w:r w:rsidRPr="00D91009">
        <w:rPr>
          <w:rFonts w:ascii="Arial" w:hAnsi="Arial" w:cs="Arial"/>
          <w:color w:val="auto"/>
          <w:sz w:val="20"/>
          <w:szCs w:val="20"/>
          <w:lang w:val="fr-FR"/>
        </w:rPr>
        <w:t xml:space="preserve"> la facturati</w:t>
      </w:r>
      <w:r>
        <w:rPr>
          <w:rFonts w:ascii="Arial" w:hAnsi="Arial" w:cs="Arial"/>
          <w:color w:val="auto"/>
          <w:sz w:val="20"/>
          <w:szCs w:val="20"/>
          <w:lang w:val="fr-FR"/>
        </w:rPr>
        <w:t xml:space="preserve">on de </w:t>
      </w:r>
      <w:proofErr w:type="gramStart"/>
      <w:r>
        <w:rPr>
          <w:rFonts w:ascii="Arial" w:hAnsi="Arial" w:cs="Arial"/>
          <w:color w:val="auto"/>
          <w:sz w:val="20"/>
          <w:szCs w:val="20"/>
          <w:lang w:val="fr-FR"/>
        </w:rPr>
        <w:t>vapeur inter-entreprises</w:t>
      </w:r>
      <w:proofErr w:type="gramEnd"/>
      <w:r>
        <w:rPr>
          <w:rFonts w:ascii="Arial" w:hAnsi="Arial" w:cs="Arial"/>
          <w:color w:val="auto"/>
          <w:sz w:val="20"/>
          <w:szCs w:val="20"/>
          <w:lang w:val="fr-FR"/>
        </w:rPr>
        <w:t>.</w:t>
      </w:r>
    </w:p>
    <w:p w:rsidR="00D91009" w:rsidRPr="00D91009" w:rsidRDefault="00D91009" w:rsidP="00D91009">
      <w:pPr>
        <w:adjustRightInd w:val="0"/>
        <w:spacing w:line="288" w:lineRule="auto"/>
        <w:ind w:right="495"/>
        <w:jc w:val="both"/>
        <w:rPr>
          <w:rFonts w:ascii="Arial" w:hAnsi="Arial" w:cs="Arial"/>
          <w:color w:val="auto"/>
          <w:sz w:val="20"/>
          <w:szCs w:val="20"/>
          <w:lang w:val="fr-FR"/>
        </w:rPr>
      </w:pPr>
    </w:p>
    <w:p w:rsidR="00D91009" w:rsidRPr="00D91009" w:rsidRDefault="00D91009" w:rsidP="00D91009">
      <w:pPr>
        <w:adjustRightInd w:val="0"/>
        <w:spacing w:line="288" w:lineRule="auto"/>
        <w:ind w:right="495"/>
        <w:jc w:val="both"/>
        <w:rPr>
          <w:rFonts w:ascii="Arial" w:hAnsi="Arial" w:cs="Arial"/>
          <w:color w:val="auto"/>
          <w:sz w:val="20"/>
          <w:szCs w:val="20"/>
          <w:lang w:val="fr-FR"/>
        </w:rPr>
      </w:pPr>
      <w:proofErr w:type="spellStart"/>
      <w:r w:rsidRPr="00D91009">
        <w:rPr>
          <w:rFonts w:ascii="Arial" w:hAnsi="Arial" w:cs="Arial"/>
          <w:color w:val="auto"/>
          <w:sz w:val="20"/>
          <w:szCs w:val="20"/>
          <w:lang w:val="fr-FR"/>
        </w:rPr>
        <w:t>Comme</w:t>
      </w:r>
      <w:proofErr w:type="spellEnd"/>
      <w:r w:rsidRPr="00D91009">
        <w:rPr>
          <w:rFonts w:ascii="Arial" w:hAnsi="Arial" w:cs="Arial"/>
          <w:color w:val="auto"/>
          <w:sz w:val="20"/>
          <w:szCs w:val="20"/>
          <w:lang w:val="fr-FR"/>
        </w:rPr>
        <w:t xml:space="preserve"> les </w:t>
      </w:r>
      <w:proofErr w:type="spellStart"/>
      <w:r w:rsidRPr="00D91009">
        <w:rPr>
          <w:rFonts w:ascii="Arial" w:hAnsi="Arial" w:cs="Arial"/>
          <w:color w:val="auto"/>
          <w:sz w:val="20"/>
          <w:szCs w:val="20"/>
          <w:lang w:val="fr-FR"/>
        </w:rPr>
        <w:t>périodes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d'arrêt</w:t>
      </w:r>
      <w:proofErr w:type="spellEnd"/>
      <w:r w:rsidRPr="00D91009">
        <w:rPr>
          <w:rFonts w:ascii="Arial" w:hAnsi="Arial" w:cs="Arial"/>
          <w:color w:val="auto"/>
          <w:sz w:val="20"/>
          <w:szCs w:val="20"/>
          <w:lang w:val="fr-FR"/>
        </w:rPr>
        <w:t xml:space="preserve"> des installations de </w:t>
      </w:r>
      <w:proofErr w:type="spellStart"/>
      <w:r w:rsidRPr="00D91009">
        <w:rPr>
          <w:rFonts w:ascii="Arial" w:hAnsi="Arial" w:cs="Arial"/>
          <w:color w:val="auto"/>
          <w:sz w:val="20"/>
          <w:szCs w:val="20"/>
          <w:lang w:val="fr-FR"/>
        </w:rPr>
        <w:t>vapeur</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coûtent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très</w:t>
      </w:r>
      <w:proofErr w:type="spellEnd"/>
      <w:r w:rsidRPr="00D91009">
        <w:rPr>
          <w:rFonts w:ascii="Arial" w:hAnsi="Arial" w:cs="Arial"/>
          <w:color w:val="auto"/>
          <w:sz w:val="20"/>
          <w:szCs w:val="20"/>
          <w:lang w:val="fr-FR"/>
        </w:rPr>
        <w:t xml:space="preserve"> </w:t>
      </w:r>
      <w:proofErr w:type="spellStart"/>
      <w:proofErr w:type="gramStart"/>
      <w:r w:rsidRPr="00D91009">
        <w:rPr>
          <w:rFonts w:ascii="Arial" w:hAnsi="Arial" w:cs="Arial"/>
          <w:color w:val="auto"/>
          <w:sz w:val="20"/>
          <w:szCs w:val="20"/>
          <w:lang w:val="fr-FR"/>
        </w:rPr>
        <w:t>cher</w:t>
      </w:r>
      <w:proofErr w:type="spellEnd"/>
      <w:proofErr w:type="gramEnd"/>
      <w:r w:rsidRPr="00D91009">
        <w:rPr>
          <w:rFonts w:ascii="Arial" w:hAnsi="Arial" w:cs="Arial"/>
          <w:color w:val="auto"/>
          <w:sz w:val="20"/>
          <w:szCs w:val="20"/>
          <w:lang w:val="fr-FR"/>
        </w:rPr>
        <w:t xml:space="preserve"> et </w:t>
      </w:r>
      <w:proofErr w:type="spellStart"/>
      <w:r w:rsidRPr="00D91009">
        <w:rPr>
          <w:rFonts w:ascii="Arial" w:hAnsi="Arial" w:cs="Arial"/>
          <w:color w:val="auto"/>
          <w:sz w:val="20"/>
          <w:szCs w:val="20"/>
          <w:lang w:val="fr-FR"/>
        </w:rPr>
        <w:t>qu'il</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faut</w:t>
      </w:r>
      <w:proofErr w:type="spellEnd"/>
      <w:r w:rsidRPr="00D91009">
        <w:rPr>
          <w:rFonts w:ascii="Arial" w:hAnsi="Arial" w:cs="Arial"/>
          <w:color w:val="auto"/>
          <w:sz w:val="20"/>
          <w:szCs w:val="20"/>
          <w:lang w:val="fr-FR"/>
        </w:rPr>
        <w:t xml:space="preserve"> les </w:t>
      </w:r>
      <w:proofErr w:type="spellStart"/>
      <w:r w:rsidRPr="00D91009">
        <w:rPr>
          <w:rFonts w:ascii="Arial" w:hAnsi="Arial" w:cs="Arial"/>
          <w:color w:val="auto"/>
          <w:sz w:val="20"/>
          <w:szCs w:val="20"/>
          <w:lang w:val="fr-FR"/>
        </w:rPr>
        <w:t>éviter</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l'OPTISONIC</w:t>
      </w:r>
      <w:proofErr w:type="spellEnd"/>
      <w:r w:rsidRPr="00D91009">
        <w:rPr>
          <w:rFonts w:ascii="Arial" w:hAnsi="Arial" w:cs="Arial"/>
          <w:color w:val="auto"/>
          <w:sz w:val="20"/>
          <w:szCs w:val="20"/>
          <w:lang w:val="fr-FR"/>
        </w:rPr>
        <w:t xml:space="preserve"> 8300 a </w:t>
      </w:r>
      <w:proofErr w:type="spellStart"/>
      <w:r w:rsidRPr="00D91009">
        <w:rPr>
          <w:rFonts w:ascii="Arial" w:hAnsi="Arial" w:cs="Arial"/>
          <w:color w:val="auto"/>
          <w:sz w:val="20"/>
          <w:szCs w:val="20"/>
          <w:lang w:val="fr-FR"/>
        </w:rPr>
        <w:t>été</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conçu</w:t>
      </w:r>
      <w:proofErr w:type="spellEnd"/>
      <w:r w:rsidRPr="00D91009">
        <w:rPr>
          <w:rFonts w:ascii="Arial" w:hAnsi="Arial" w:cs="Arial"/>
          <w:color w:val="auto"/>
          <w:sz w:val="20"/>
          <w:szCs w:val="20"/>
          <w:lang w:val="fr-FR"/>
        </w:rPr>
        <w:t xml:space="preserve"> pour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utilisation</w:t>
      </w:r>
      <w:proofErr w:type="spellEnd"/>
      <w:r w:rsidRPr="00D91009">
        <w:rPr>
          <w:rFonts w:ascii="Arial" w:hAnsi="Arial" w:cs="Arial"/>
          <w:color w:val="auto"/>
          <w:sz w:val="20"/>
          <w:szCs w:val="20"/>
          <w:lang w:val="fr-FR"/>
        </w:rPr>
        <w:t xml:space="preserve"> longue </w:t>
      </w:r>
      <w:proofErr w:type="spellStart"/>
      <w:r w:rsidRPr="00D91009">
        <w:rPr>
          <w:rFonts w:ascii="Arial" w:hAnsi="Arial" w:cs="Arial"/>
          <w:color w:val="auto"/>
          <w:sz w:val="20"/>
          <w:szCs w:val="20"/>
          <w:lang w:val="fr-FR"/>
        </w:rPr>
        <w:t>dans</w:t>
      </w:r>
      <w:proofErr w:type="spellEnd"/>
      <w:r w:rsidRPr="00D91009">
        <w:rPr>
          <w:rFonts w:ascii="Arial" w:hAnsi="Arial" w:cs="Arial"/>
          <w:color w:val="auto"/>
          <w:sz w:val="20"/>
          <w:szCs w:val="20"/>
          <w:lang w:val="fr-FR"/>
        </w:rPr>
        <w:t xml:space="preserve"> le temps. </w:t>
      </w:r>
      <w:proofErr w:type="gramStart"/>
      <w:r w:rsidRPr="00D91009">
        <w:rPr>
          <w:rFonts w:ascii="Arial" w:hAnsi="Arial" w:cs="Arial"/>
          <w:color w:val="auto"/>
          <w:sz w:val="20"/>
          <w:szCs w:val="20"/>
          <w:lang w:val="fr-FR"/>
        </w:rPr>
        <w:t>Il</w:t>
      </w:r>
      <w:proofErr w:type="gram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est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doté</w:t>
      </w:r>
      <w:proofErr w:type="spellEnd"/>
      <w:r w:rsidRPr="00D91009">
        <w:rPr>
          <w:rFonts w:ascii="Arial" w:hAnsi="Arial" w:cs="Arial"/>
          <w:color w:val="auto"/>
          <w:sz w:val="20"/>
          <w:szCs w:val="20"/>
          <w:lang w:val="fr-FR"/>
        </w:rPr>
        <w:t xml:space="preserve"> d'un </w:t>
      </w:r>
      <w:proofErr w:type="spellStart"/>
      <w:r w:rsidRPr="00D91009">
        <w:rPr>
          <w:rFonts w:ascii="Arial" w:hAnsi="Arial" w:cs="Arial"/>
          <w:color w:val="auto"/>
          <w:sz w:val="20"/>
          <w:szCs w:val="20"/>
          <w:lang w:val="fr-FR"/>
        </w:rPr>
        <w:t>capteur</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à passage </w:t>
      </w:r>
      <w:proofErr w:type="spellStart"/>
      <w:r w:rsidRPr="00D91009">
        <w:rPr>
          <w:rFonts w:ascii="Arial" w:hAnsi="Arial" w:cs="Arial"/>
          <w:color w:val="auto"/>
          <w:sz w:val="20"/>
          <w:szCs w:val="20"/>
          <w:lang w:val="fr-FR"/>
        </w:rPr>
        <w:t>intégral</w:t>
      </w:r>
      <w:proofErr w:type="spellEnd"/>
      <w:r w:rsidRPr="00D91009">
        <w:rPr>
          <w:rFonts w:ascii="Arial" w:hAnsi="Arial" w:cs="Arial"/>
          <w:color w:val="auto"/>
          <w:sz w:val="20"/>
          <w:szCs w:val="20"/>
          <w:lang w:val="fr-FR"/>
        </w:rPr>
        <w:t xml:space="preserve"> sans </w:t>
      </w:r>
      <w:proofErr w:type="spellStart"/>
      <w:r w:rsidRPr="00D91009">
        <w:rPr>
          <w:rFonts w:ascii="Arial" w:hAnsi="Arial" w:cs="Arial"/>
          <w:color w:val="auto"/>
          <w:sz w:val="20"/>
          <w:szCs w:val="20"/>
          <w:lang w:val="fr-FR"/>
        </w:rPr>
        <w:t>pièces</w:t>
      </w:r>
      <w:proofErr w:type="spellEnd"/>
      <w:r w:rsidRPr="00D91009">
        <w:rPr>
          <w:rFonts w:ascii="Arial" w:hAnsi="Arial" w:cs="Arial"/>
          <w:color w:val="auto"/>
          <w:sz w:val="20"/>
          <w:szCs w:val="20"/>
          <w:lang w:val="fr-FR"/>
        </w:rPr>
        <w:t xml:space="preserve"> mobiles </w:t>
      </w:r>
      <w:proofErr w:type="spellStart"/>
      <w:r w:rsidRPr="00D91009">
        <w:rPr>
          <w:rFonts w:ascii="Arial" w:hAnsi="Arial" w:cs="Arial"/>
          <w:color w:val="auto"/>
          <w:sz w:val="20"/>
          <w:szCs w:val="20"/>
          <w:lang w:val="fr-FR"/>
        </w:rPr>
        <w:t>ni</w:t>
      </w:r>
      <w:proofErr w:type="spellEnd"/>
      <w:r w:rsidRPr="00D91009">
        <w:rPr>
          <w:rFonts w:ascii="Arial" w:hAnsi="Arial" w:cs="Arial"/>
          <w:color w:val="auto"/>
          <w:sz w:val="20"/>
          <w:szCs w:val="20"/>
          <w:lang w:val="fr-FR"/>
        </w:rPr>
        <w:t xml:space="preserve"> obstructions et fait </w:t>
      </w:r>
      <w:proofErr w:type="spellStart"/>
      <w:r w:rsidRPr="00D91009">
        <w:rPr>
          <w:rFonts w:ascii="Arial" w:hAnsi="Arial" w:cs="Arial"/>
          <w:color w:val="auto"/>
          <w:sz w:val="20"/>
          <w:szCs w:val="20"/>
          <w:lang w:val="fr-FR"/>
        </w:rPr>
        <w:t>appel</w:t>
      </w:r>
      <w:proofErr w:type="spellEnd"/>
      <w:r w:rsidRPr="00D91009">
        <w:rPr>
          <w:rFonts w:ascii="Arial" w:hAnsi="Arial" w:cs="Arial"/>
          <w:color w:val="auto"/>
          <w:sz w:val="20"/>
          <w:szCs w:val="20"/>
          <w:lang w:val="fr-FR"/>
        </w:rPr>
        <w:t xml:space="preserve"> à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construction </w:t>
      </w:r>
      <w:proofErr w:type="spellStart"/>
      <w:r w:rsidRPr="00D91009">
        <w:rPr>
          <w:rFonts w:ascii="Arial" w:hAnsi="Arial" w:cs="Arial"/>
          <w:color w:val="auto"/>
          <w:sz w:val="20"/>
          <w:szCs w:val="20"/>
          <w:lang w:val="fr-FR"/>
        </w:rPr>
        <w:t>robuste</w:t>
      </w:r>
      <w:proofErr w:type="spellEnd"/>
      <w:r w:rsidRPr="00D91009">
        <w:rPr>
          <w:rFonts w:ascii="Arial" w:hAnsi="Arial" w:cs="Arial"/>
          <w:color w:val="auto"/>
          <w:sz w:val="20"/>
          <w:szCs w:val="20"/>
          <w:lang w:val="fr-FR"/>
        </w:rPr>
        <w:t xml:space="preserve"> et </w:t>
      </w:r>
      <w:proofErr w:type="spellStart"/>
      <w:r w:rsidRPr="00D91009">
        <w:rPr>
          <w:rFonts w:ascii="Arial" w:hAnsi="Arial" w:cs="Arial"/>
          <w:color w:val="auto"/>
          <w:sz w:val="20"/>
          <w:szCs w:val="20"/>
          <w:lang w:val="fr-FR"/>
        </w:rPr>
        <w:t>résistante</w:t>
      </w:r>
      <w:proofErr w:type="spellEnd"/>
      <w:r w:rsidRPr="00D91009">
        <w:rPr>
          <w:rFonts w:ascii="Arial" w:hAnsi="Arial" w:cs="Arial"/>
          <w:color w:val="auto"/>
          <w:sz w:val="20"/>
          <w:szCs w:val="20"/>
          <w:lang w:val="fr-FR"/>
        </w:rPr>
        <w:t xml:space="preserve">, sans </w:t>
      </w:r>
      <w:proofErr w:type="spellStart"/>
      <w:r w:rsidRPr="00D91009">
        <w:rPr>
          <w:rFonts w:ascii="Arial" w:hAnsi="Arial" w:cs="Arial"/>
          <w:color w:val="auto"/>
          <w:sz w:val="20"/>
          <w:szCs w:val="20"/>
          <w:lang w:val="fr-FR"/>
        </w:rPr>
        <w:t>câble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ni</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pièces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sensibles</w:t>
      </w:r>
      <w:proofErr w:type="spellEnd"/>
      <w:r w:rsidRPr="00D91009">
        <w:rPr>
          <w:rFonts w:ascii="Arial" w:hAnsi="Arial" w:cs="Arial"/>
          <w:color w:val="auto"/>
          <w:sz w:val="20"/>
          <w:szCs w:val="20"/>
          <w:lang w:val="fr-FR"/>
        </w:rPr>
        <w:t xml:space="preserve"> exposés. </w:t>
      </w:r>
      <w:proofErr w:type="gramStart"/>
      <w:r w:rsidRPr="00D91009">
        <w:rPr>
          <w:rFonts w:ascii="Arial" w:hAnsi="Arial" w:cs="Arial"/>
          <w:color w:val="auto"/>
          <w:sz w:val="20"/>
          <w:szCs w:val="20"/>
          <w:lang w:val="fr-FR"/>
        </w:rPr>
        <w:t>Il</w:t>
      </w:r>
      <w:proofErr w:type="gramEnd"/>
      <w:r w:rsidRPr="00D91009">
        <w:rPr>
          <w:rFonts w:ascii="Arial" w:hAnsi="Arial" w:cs="Arial"/>
          <w:color w:val="auto"/>
          <w:sz w:val="20"/>
          <w:szCs w:val="20"/>
          <w:lang w:val="fr-FR"/>
        </w:rPr>
        <w:t xml:space="preserve"> conserve </w:t>
      </w:r>
      <w:proofErr w:type="spellStart"/>
      <w:r w:rsidRPr="00D91009">
        <w:rPr>
          <w:rFonts w:ascii="Arial" w:hAnsi="Arial" w:cs="Arial"/>
          <w:color w:val="auto"/>
          <w:sz w:val="20"/>
          <w:szCs w:val="20"/>
          <w:lang w:val="fr-FR"/>
        </w:rPr>
        <w:t>ainsi</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sa</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précision</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sans </w:t>
      </w:r>
      <w:proofErr w:type="spellStart"/>
      <w:r w:rsidRPr="00D91009">
        <w:rPr>
          <w:rFonts w:ascii="Arial" w:hAnsi="Arial" w:cs="Arial"/>
          <w:color w:val="auto"/>
          <w:sz w:val="20"/>
          <w:szCs w:val="20"/>
          <w:lang w:val="fr-FR"/>
        </w:rPr>
        <w:t>entretien</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ni</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étalonnage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nécessaire</w:t>
      </w:r>
      <w:proofErr w:type="spellEnd"/>
      <w:r w:rsidRPr="00D91009">
        <w:rPr>
          <w:rFonts w:ascii="Arial" w:hAnsi="Arial" w:cs="Arial"/>
          <w:color w:val="auto"/>
          <w:sz w:val="20"/>
          <w:szCs w:val="20"/>
          <w:lang w:val="fr-FR"/>
        </w:rPr>
        <w:t xml:space="preserve"> pour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vingtaine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d'années</w:t>
      </w:r>
      <w:proofErr w:type="spellEnd"/>
      <w:r w:rsidRPr="00D91009">
        <w:rPr>
          <w:rFonts w:ascii="Arial" w:hAnsi="Arial" w:cs="Arial"/>
          <w:color w:val="auto"/>
          <w:sz w:val="20"/>
          <w:szCs w:val="20"/>
          <w:lang w:val="fr-FR"/>
        </w:rPr>
        <w:t xml:space="preserve">, tout </w:t>
      </w:r>
      <w:proofErr w:type="spellStart"/>
      <w:r w:rsidRPr="00D91009">
        <w:rPr>
          <w:rFonts w:ascii="Arial" w:hAnsi="Arial" w:cs="Arial"/>
          <w:color w:val="auto"/>
          <w:sz w:val="20"/>
          <w:szCs w:val="20"/>
          <w:lang w:val="fr-FR"/>
        </w:rPr>
        <w:t>en</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minimisant</w:t>
      </w:r>
      <w:proofErr w:type="spellEnd"/>
      <w:r w:rsidRPr="00D91009">
        <w:rPr>
          <w:rFonts w:ascii="Arial" w:hAnsi="Arial" w:cs="Arial"/>
          <w:color w:val="auto"/>
          <w:sz w:val="20"/>
          <w:szCs w:val="20"/>
          <w:lang w:val="fr-FR"/>
        </w:rPr>
        <w:t xml:space="preserve"> les </w:t>
      </w:r>
      <w:proofErr w:type="spellStart"/>
      <w:r w:rsidRPr="00D91009">
        <w:rPr>
          <w:rFonts w:ascii="Arial" w:hAnsi="Arial" w:cs="Arial"/>
          <w:color w:val="auto"/>
          <w:sz w:val="20"/>
          <w:szCs w:val="20"/>
          <w:lang w:val="fr-FR"/>
        </w:rPr>
        <w:t>coûts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d'exploitation</w:t>
      </w:r>
      <w:proofErr w:type="spellEnd"/>
      <w:r w:rsidRPr="00D91009">
        <w:rPr>
          <w:rFonts w:ascii="Arial" w:hAnsi="Arial" w:cs="Arial"/>
          <w:color w:val="auto"/>
          <w:sz w:val="20"/>
          <w:szCs w:val="20"/>
          <w:lang w:val="fr-FR"/>
        </w:rPr>
        <w:t xml:space="preserve">. Si </w:t>
      </w:r>
      <w:proofErr w:type="spellStart"/>
      <w:r w:rsidRPr="00D91009">
        <w:rPr>
          <w:rFonts w:ascii="Arial" w:hAnsi="Arial" w:cs="Arial"/>
          <w:color w:val="auto"/>
          <w:sz w:val="20"/>
          <w:szCs w:val="20"/>
          <w:lang w:val="fr-FR"/>
        </w:rPr>
        <w:t>une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vérification</w:t>
      </w:r>
      <w:proofErr w:type="spellEnd"/>
      <w:r w:rsidRPr="00D91009">
        <w:rPr>
          <w:rFonts w:ascii="Arial" w:hAnsi="Arial" w:cs="Arial"/>
          <w:color w:val="auto"/>
          <w:sz w:val="20"/>
          <w:szCs w:val="20"/>
          <w:lang w:val="fr-FR"/>
        </w:rPr>
        <w:t xml:space="preserve"> de la </w:t>
      </w:r>
      <w:proofErr w:type="spellStart"/>
      <w:r w:rsidRPr="00D91009">
        <w:rPr>
          <w:rFonts w:ascii="Arial" w:hAnsi="Arial" w:cs="Arial"/>
          <w:color w:val="auto"/>
          <w:sz w:val="20"/>
          <w:szCs w:val="20"/>
          <w:lang w:val="fr-FR"/>
        </w:rPr>
        <w:t>précision</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s'avérait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nécessaire</w:t>
      </w:r>
      <w:proofErr w:type="spellEnd"/>
      <w:r w:rsidRPr="00D91009">
        <w:rPr>
          <w:rFonts w:ascii="Arial" w:hAnsi="Arial" w:cs="Arial"/>
          <w:color w:val="auto"/>
          <w:sz w:val="20"/>
          <w:szCs w:val="20"/>
          <w:lang w:val="fr-FR"/>
        </w:rPr>
        <w:t xml:space="preserve">, </w:t>
      </w:r>
      <w:proofErr w:type="spellStart"/>
      <w:proofErr w:type="gramStart"/>
      <w:r w:rsidRPr="00D91009">
        <w:rPr>
          <w:rFonts w:ascii="Arial" w:hAnsi="Arial" w:cs="Arial"/>
          <w:color w:val="auto"/>
          <w:sz w:val="20"/>
          <w:szCs w:val="20"/>
          <w:lang w:val="fr-FR"/>
        </w:rPr>
        <w:t>il</w:t>
      </w:r>
      <w:proofErr w:type="spellEnd"/>
      <w:proofErr w:type="gram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est</w:t>
      </w:r>
      <w:proofErr w:type="spellEnd"/>
      <w:r w:rsidRPr="00D91009">
        <w:rPr>
          <w:rFonts w:ascii="Arial" w:hAnsi="Arial" w:cs="Arial"/>
          <w:color w:val="auto"/>
          <w:sz w:val="20"/>
          <w:szCs w:val="20"/>
          <w:lang w:val="fr-FR"/>
        </w:rPr>
        <w:t xml:space="preserve"> possible de </w:t>
      </w:r>
      <w:proofErr w:type="spellStart"/>
      <w:r w:rsidRPr="00D91009">
        <w:rPr>
          <w:rFonts w:ascii="Arial" w:hAnsi="Arial" w:cs="Arial"/>
          <w:color w:val="auto"/>
          <w:sz w:val="20"/>
          <w:szCs w:val="20"/>
          <w:lang w:val="fr-FR"/>
        </w:rPr>
        <w:t>l'effectuer</w:t>
      </w:r>
      <w:proofErr w:type="spellEnd"/>
      <w:r w:rsidRPr="00D91009">
        <w:rPr>
          <w:rFonts w:ascii="Arial" w:hAnsi="Arial" w:cs="Arial"/>
          <w:color w:val="auto"/>
          <w:sz w:val="20"/>
          <w:szCs w:val="20"/>
          <w:lang w:val="fr-FR"/>
        </w:rPr>
        <w:t xml:space="preserve"> grâce aux diagnostics du </w:t>
      </w:r>
      <w:proofErr w:type="spellStart"/>
      <w:r w:rsidRPr="00D91009">
        <w:rPr>
          <w:rFonts w:ascii="Arial" w:hAnsi="Arial" w:cs="Arial"/>
          <w:color w:val="auto"/>
          <w:sz w:val="20"/>
          <w:szCs w:val="20"/>
          <w:lang w:val="fr-FR"/>
        </w:rPr>
        <w:t>débitmètre</w:t>
      </w:r>
      <w:proofErr w:type="spellEnd"/>
      <w:r w:rsidRPr="00D91009">
        <w:rPr>
          <w:rFonts w:ascii="Arial" w:hAnsi="Arial" w:cs="Arial"/>
          <w:color w:val="auto"/>
          <w:sz w:val="20"/>
          <w:szCs w:val="20"/>
          <w:lang w:val="fr-FR"/>
        </w:rPr>
        <w:t xml:space="preserve">, sans </w:t>
      </w:r>
      <w:proofErr w:type="spellStart"/>
      <w:r w:rsidRPr="00D91009">
        <w:rPr>
          <w:rFonts w:ascii="Arial" w:hAnsi="Arial" w:cs="Arial"/>
          <w:color w:val="auto"/>
          <w:sz w:val="20"/>
          <w:szCs w:val="20"/>
          <w:lang w:val="fr-FR"/>
        </w:rPr>
        <w:t>avoir</w:t>
      </w:r>
      <w:proofErr w:type="spellEnd"/>
      <w:r w:rsidRPr="00D91009">
        <w:rPr>
          <w:rFonts w:ascii="Arial" w:hAnsi="Arial" w:cs="Arial"/>
          <w:color w:val="auto"/>
          <w:sz w:val="20"/>
          <w:szCs w:val="20"/>
          <w:lang w:val="fr-FR"/>
        </w:rPr>
        <w:t xml:space="preserve"> à </w:t>
      </w:r>
      <w:proofErr w:type="spellStart"/>
      <w:r w:rsidRPr="00D91009">
        <w:rPr>
          <w:rFonts w:ascii="Arial" w:hAnsi="Arial" w:cs="Arial"/>
          <w:color w:val="auto"/>
          <w:sz w:val="20"/>
          <w:szCs w:val="20"/>
          <w:lang w:val="fr-FR"/>
        </w:rPr>
        <w:t>déposer</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ce</w:t>
      </w:r>
      <w:proofErr w:type="spellEnd"/>
      <w:r w:rsidRPr="00D91009">
        <w:rPr>
          <w:rFonts w:ascii="Arial" w:hAnsi="Arial" w:cs="Arial"/>
          <w:color w:val="auto"/>
          <w:sz w:val="20"/>
          <w:szCs w:val="20"/>
          <w:lang w:val="fr-FR"/>
        </w:rPr>
        <w:t xml:space="preserve"> dernier.</w:t>
      </w:r>
    </w:p>
    <w:p w:rsidR="00D91009" w:rsidRDefault="00D91009" w:rsidP="00D91009">
      <w:pPr>
        <w:adjustRightInd w:val="0"/>
        <w:spacing w:line="288" w:lineRule="auto"/>
        <w:ind w:right="495"/>
        <w:jc w:val="both"/>
        <w:rPr>
          <w:rFonts w:ascii="Arial" w:hAnsi="Arial" w:cs="Arial"/>
          <w:color w:val="auto"/>
          <w:sz w:val="20"/>
          <w:szCs w:val="20"/>
          <w:lang w:val="fr-FR"/>
        </w:rPr>
      </w:pPr>
    </w:p>
    <w:p w:rsidR="00D91009" w:rsidRDefault="00D91009" w:rsidP="00D91009">
      <w:p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 xml:space="preserve">Avec des diamètres nominaux </w:t>
      </w:r>
      <w:proofErr w:type="spellStart"/>
      <w:r w:rsidRPr="00D91009">
        <w:rPr>
          <w:rFonts w:ascii="Arial" w:hAnsi="Arial" w:cs="Arial"/>
          <w:color w:val="auto"/>
          <w:sz w:val="20"/>
          <w:szCs w:val="20"/>
          <w:lang w:val="fr-FR"/>
        </w:rPr>
        <w:t>allant</w:t>
      </w:r>
      <w:proofErr w:type="spellEnd"/>
      <w:r w:rsidRPr="00D91009">
        <w:rPr>
          <w:rFonts w:ascii="Arial" w:hAnsi="Arial" w:cs="Arial"/>
          <w:color w:val="auto"/>
          <w:sz w:val="20"/>
          <w:szCs w:val="20"/>
          <w:lang w:val="fr-FR"/>
        </w:rPr>
        <w:t xml:space="preserve"> de DN 100...1000, </w:t>
      </w:r>
      <w:proofErr w:type="spellStart"/>
      <w:r w:rsidRPr="00D91009">
        <w:rPr>
          <w:rFonts w:ascii="Arial" w:hAnsi="Arial" w:cs="Arial"/>
          <w:color w:val="auto"/>
          <w:sz w:val="20"/>
          <w:szCs w:val="20"/>
          <w:lang w:val="fr-FR"/>
        </w:rPr>
        <w:t>l'OPTISONIC</w:t>
      </w:r>
      <w:proofErr w:type="spellEnd"/>
      <w:r w:rsidRPr="00D91009">
        <w:rPr>
          <w:rFonts w:ascii="Arial" w:hAnsi="Arial" w:cs="Arial"/>
          <w:color w:val="auto"/>
          <w:sz w:val="20"/>
          <w:szCs w:val="20"/>
          <w:lang w:val="fr-FR"/>
        </w:rPr>
        <w:t xml:space="preserve"> 8300 </w:t>
      </w:r>
      <w:proofErr w:type="spellStart"/>
      <w:r w:rsidRPr="00D91009">
        <w:rPr>
          <w:rFonts w:ascii="Arial" w:hAnsi="Arial" w:cs="Arial"/>
          <w:color w:val="auto"/>
          <w:sz w:val="20"/>
          <w:szCs w:val="20"/>
          <w:lang w:val="fr-FR"/>
        </w:rPr>
        <w:t>est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particulièrement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adapté</w:t>
      </w:r>
      <w:proofErr w:type="spellEnd"/>
      <w:r w:rsidRPr="00D91009">
        <w:rPr>
          <w:rFonts w:ascii="Arial" w:hAnsi="Arial" w:cs="Arial"/>
          <w:color w:val="auto"/>
          <w:sz w:val="20"/>
          <w:szCs w:val="20"/>
          <w:lang w:val="fr-FR"/>
        </w:rPr>
        <w:t xml:space="preserve"> aux </w:t>
      </w:r>
      <w:proofErr w:type="spellStart"/>
      <w:r w:rsidRPr="00D91009">
        <w:rPr>
          <w:rFonts w:ascii="Arial" w:hAnsi="Arial" w:cs="Arial"/>
          <w:color w:val="auto"/>
          <w:sz w:val="20"/>
          <w:szCs w:val="20"/>
          <w:lang w:val="fr-FR"/>
        </w:rPr>
        <w:t>hauts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débits</w:t>
      </w:r>
      <w:proofErr w:type="spellEnd"/>
      <w:r w:rsidRPr="00D91009">
        <w:rPr>
          <w:rFonts w:ascii="Arial" w:hAnsi="Arial" w:cs="Arial"/>
          <w:color w:val="auto"/>
          <w:sz w:val="20"/>
          <w:szCs w:val="20"/>
          <w:lang w:val="fr-FR"/>
        </w:rPr>
        <w:t xml:space="preserve">. Il </w:t>
      </w:r>
      <w:proofErr w:type="spellStart"/>
      <w:r w:rsidRPr="00D91009">
        <w:rPr>
          <w:rFonts w:ascii="Arial" w:hAnsi="Arial" w:cs="Arial"/>
          <w:color w:val="auto"/>
          <w:sz w:val="20"/>
          <w:szCs w:val="20"/>
          <w:lang w:val="fr-FR"/>
        </w:rPr>
        <w:t>est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disponible</w:t>
      </w:r>
      <w:proofErr w:type="spellEnd"/>
      <w:r w:rsidRPr="00D91009">
        <w:rPr>
          <w:rFonts w:ascii="Arial" w:hAnsi="Arial" w:cs="Arial"/>
          <w:color w:val="auto"/>
          <w:sz w:val="20"/>
          <w:szCs w:val="20"/>
          <w:lang w:val="fr-FR"/>
        </w:rPr>
        <w:t xml:space="preserve"> pour des </w:t>
      </w:r>
      <w:proofErr w:type="spellStart"/>
      <w:r w:rsidRPr="00D91009">
        <w:rPr>
          <w:rFonts w:ascii="Arial" w:hAnsi="Arial" w:cs="Arial"/>
          <w:color w:val="auto"/>
          <w:sz w:val="20"/>
          <w:szCs w:val="20"/>
          <w:lang w:val="fr-FR"/>
        </w:rPr>
        <w:t>pressions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nominales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jusqu'à</w:t>
      </w:r>
      <w:proofErr w:type="spellEnd"/>
      <w:r w:rsidRPr="00D91009">
        <w:rPr>
          <w:rFonts w:ascii="Arial" w:hAnsi="Arial" w:cs="Arial"/>
          <w:color w:val="auto"/>
          <w:sz w:val="20"/>
          <w:szCs w:val="20"/>
          <w:lang w:val="fr-FR"/>
        </w:rPr>
        <w:t xml:space="preserve"> 200 bar et des </w:t>
      </w:r>
      <w:proofErr w:type="spellStart"/>
      <w:r w:rsidRPr="00D91009">
        <w:rPr>
          <w:rFonts w:ascii="Arial" w:hAnsi="Arial" w:cs="Arial"/>
          <w:color w:val="auto"/>
          <w:sz w:val="20"/>
          <w:szCs w:val="20"/>
          <w:lang w:val="fr-FR"/>
        </w:rPr>
        <w:t>limites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en</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température</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jusqu'à</w:t>
      </w:r>
      <w:proofErr w:type="spellEnd"/>
      <w:r w:rsidRPr="00D91009">
        <w:rPr>
          <w:rFonts w:ascii="Arial" w:hAnsi="Arial" w:cs="Arial"/>
          <w:color w:val="auto"/>
          <w:sz w:val="20"/>
          <w:szCs w:val="20"/>
          <w:lang w:val="fr-FR"/>
        </w:rPr>
        <w:t xml:space="preserve"> 540 °C, et, </w:t>
      </w:r>
      <w:proofErr w:type="spellStart"/>
      <w:r w:rsidRPr="00D91009">
        <w:rPr>
          <w:rFonts w:ascii="Arial" w:hAnsi="Arial" w:cs="Arial"/>
          <w:color w:val="auto"/>
          <w:sz w:val="20"/>
          <w:szCs w:val="20"/>
          <w:lang w:val="fr-FR"/>
        </w:rPr>
        <w:t>sur</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demande</w:t>
      </w:r>
      <w:proofErr w:type="spellEnd"/>
      <w:r w:rsidRPr="00D91009">
        <w:rPr>
          <w:rFonts w:ascii="Arial" w:hAnsi="Arial" w:cs="Arial"/>
          <w:color w:val="auto"/>
          <w:sz w:val="20"/>
          <w:szCs w:val="20"/>
          <w:lang w:val="fr-FR"/>
        </w:rPr>
        <w:t xml:space="preserve">, pour des </w:t>
      </w:r>
      <w:proofErr w:type="spellStart"/>
      <w:r w:rsidRPr="00D91009">
        <w:rPr>
          <w:rFonts w:ascii="Arial" w:hAnsi="Arial" w:cs="Arial"/>
          <w:color w:val="auto"/>
          <w:sz w:val="20"/>
          <w:szCs w:val="20"/>
          <w:lang w:val="fr-FR"/>
        </w:rPr>
        <w:t>exigences</w:t>
      </w:r>
      <w:proofErr w:type="spellEnd"/>
      <w:r w:rsidRPr="00D91009">
        <w:rPr>
          <w:rFonts w:ascii="Arial" w:hAnsi="Arial" w:cs="Arial"/>
          <w:color w:val="auto"/>
          <w:sz w:val="20"/>
          <w:szCs w:val="20"/>
          <w:lang w:val="fr-FR"/>
        </w:rPr>
        <w:t xml:space="preserve"> plus </w:t>
      </w:r>
      <w:proofErr w:type="spellStart"/>
      <w:r w:rsidRPr="00D91009">
        <w:rPr>
          <w:rFonts w:ascii="Arial" w:hAnsi="Arial" w:cs="Arial"/>
          <w:color w:val="auto"/>
          <w:sz w:val="20"/>
          <w:szCs w:val="20"/>
          <w:lang w:val="fr-FR"/>
        </w:rPr>
        <w:t>sévères</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Associé</w:t>
      </w:r>
      <w:proofErr w:type="spellEnd"/>
      <w:r w:rsidRPr="00D91009">
        <w:rPr>
          <w:rFonts w:ascii="Arial" w:hAnsi="Arial" w:cs="Arial"/>
          <w:color w:val="auto"/>
          <w:sz w:val="20"/>
          <w:szCs w:val="20"/>
          <w:lang w:val="fr-FR"/>
        </w:rPr>
        <w:t xml:space="preserve"> à un </w:t>
      </w:r>
      <w:proofErr w:type="spellStart"/>
      <w:r w:rsidRPr="00D91009">
        <w:rPr>
          <w:rFonts w:ascii="Arial" w:hAnsi="Arial" w:cs="Arial"/>
          <w:color w:val="auto"/>
          <w:sz w:val="20"/>
          <w:szCs w:val="20"/>
          <w:lang w:val="fr-FR"/>
        </w:rPr>
        <w:t>capteur</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température</w:t>
      </w:r>
      <w:proofErr w:type="spellEnd"/>
      <w:r w:rsidRPr="00D91009">
        <w:rPr>
          <w:rFonts w:ascii="Arial" w:hAnsi="Arial" w:cs="Arial"/>
          <w:color w:val="auto"/>
          <w:sz w:val="20"/>
          <w:szCs w:val="20"/>
          <w:lang w:val="fr-FR"/>
        </w:rPr>
        <w:t xml:space="preserve"> et un </w:t>
      </w:r>
      <w:proofErr w:type="spellStart"/>
      <w:r w:rsidRPr="00D91009">
        <w:rPr>
          <w:rFonts w:ascii="Arial" w:hAnsi="Arial" w:cs="Arial"/>
          <w:color w:val="auto"/>
          <w:sz w:val="20"/>
          <w:szCs w:val="20"/>
          <w:lang w:val="fr-FR"/>
        </w:rPr>
        <w:t>capteur</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pression</w:t>
      </w:r>
      <w:proofErr w:type="spellEnd"/>
      <w:r w:rsidRPr="00D91009">
        <w:rPr>
          <w:rFonts w:ascii="Arial" w:hAnsi="Arial" w:cs="Arial"/>
          <w:color w:val="auto"/>
          <w:sz w:val="20"/>
          <w:szCs w:val="20"/>
          <w:lang w:val="fr-FR"/>
        </w:rPr>
        <w:t xml:space="preserve">, le </w:t>
      </w:r>
      <w:proofErr w:type="spellStart"/>
      <w:r w:rsidRPr="00D91009">
        <w:rPr>
          <w:rFonts w:ascii="Arial" w:hAnsi="Arial" w:cs="Arial"/>
          <w:color w:val="auto"/>
          <w:sz w:val="20"/>
          <w:szCs w:val="20"/>
          <w:lang w:val="fr-FR"/>
        </w:rPr>
        <w:t>calculateur</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débit</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intégré</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fournit</w:t>
      </w:r>
      <w:proofErr w:type="spellEnd"/>
      <w:r w:rsidRPr="00D91009">
        <w:rPr>
          <w:rFonts w:ascii="Arial" w:hAnsi="Arial" w:cs="Arial"/>
          <w:color w:val="auto"/>
          <w:sz w:val="20"/>
          <w:szCs w:val="20"/>
          <w:lang w:val="fr-FR"/>
        </w:rPr>
        <w:t xml:space="preserve"> le débit-masse de vapeur.</w:t>
      </w:r>
    </w:p>
    <w:p w:rsidR="00D91009" w:rsidRDefault="00D91009" w:rsidP="00D91009">
      <w:pPr>
        <w:adjustRightInd w:val="0"/>
        <w:spacing w:line="288" w:lineRule="auto"/>
        <w:ind w:right="495"/>
        <w:jc w:val="both"/>
        <w:rPr>
          <w:rFonts w:ascii="Arial" w:hAnsi="Arial" w:cs="Arial"/>
          <w:color w:val="auto"/>
          <w:sz w:val="20"/>
          <w:szCs w:val="20"/>
          <w:lang w:val="fr-FR"/>
        </w:rPr>
      </w:pPr>
    </w:p>
    <w:p w:rsidR="00D91009" w:rsidRPr="00D91009" w:rsidRDefault="00D91009" w:rsidP="00D91009">
      <w:pPr>
        <w:adjustRightInd w:val="0"/>
        <w:spacing w:line="288" w:lineRule="auto"/>
        <w:ind w:right="495"/>
        <w:jc w:val="both"/>
        <w:rPr>
          <w:rFonts w:ascii="Arial" w:hAnsi="Arial" w:cs="Arial"/>
          <w:color w:val="auto"/>
          <w:sz w:val="20"/>
          <w:szCs w:val="20"/>
          <w:lang w:val="fr-FR"/>
        </w:rPr>
      </w:pPr>
      <w:r w:rsidRPr="00D91009">
        <w:rPr>
          <w:rFonts w:ascii="Arial" w:hAnsi="Arial" w:cs="Arial"/>
          <w:color w:val="auto"/>
          <w:sz w:val="20"/>
          <w:szCs w:val="20"/>
          <w:lang w:val="fr-FR"/>
        </w:rPr>
        <w:t xml:space="preserve">L'OPTISONIC 8300 s'ajoute au portefeuille </w:t>
      </w:r>
      <w:proofErr w:type="spellStart"/>
      <w:r w:rsidRPr="00D91009">
        <w:rPr>
          <w:rFonts w:ascii="Arial" w:hAnsi="Arial" w:cs="Arial"/>
          <w:color w:val="auto"/>
          <w:sz w:val="20"/>
          <w:szCs w:val="20"/>
          <w:lang w:val="fr-FR"/>
        </w:rPr>
        <w:t>d'appareils</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mesure</w:t>
      </w:r>
      <w:proofErr w:type="spellEnd"/>
      <w:r w:rsidRPr="00D91009">
        <w:rPr>
          <w:rFonts w:ascii="Arial" w:hAnsi="Arial" w:cs="Arial"/>
          <w:color w:val="auto"/>
          <w:sz w:val="20"/>
          <w:szCs w:val="20"/>
          <w:lang w:val="fr-FR"/>
        </w:rPr>
        <w:t xml:space="preserve"> à </w:t>
      </w:r>
      <w:proofErr w:type="spellStart"/>
      <w:r w:rsidRPr="00D91009">
        <w:rPr>
          <w:rFonts w:ascii="Arial" w:hAnsi="Arial" w:cs="Arial"/>
          <w:color w:val="auto"/>
          <w:sz w:val="20"/>
          <w:szCs w:val="20"/>
          <w:lang w:val="fr-FR"/>
        </w:rPr>
        <w:t>ultrasons</w:t>
      </w:r>
      <w:proofErr w:type="spellEnd"/>
      <w:r w:rsidRPr="00D91009">
        <w:rPr>
          <w:rFonts w:ascii="Arial" w:hAnsi="Arial" w:cs="Arial"/>
          <w:color w:val="auto"/>
          <w:sz w:val="20"/>
          <w:szCs w:val="20"/>
          <w:lang w:val="fr-FR"/>
        </w:rPr>
        <w:t xml:space="preserve"> KROHNE de process et pour transactions </w:t>
      </w:r>
      <w:proofErr w:type="spellStart"/>
      <w:r w:rsidRPr="00D91009">
        <w:rPr>
          <w:rFonts w:ascii="Arial" w:hAnsi="Arial" w:cs="Arial"/>
          <w:color w:val="auto"/>
          <w:sz w:val="20"/>
          <w:szCs w:val="20"/>
          <w:lang w:val="fr-FR"/>
        </w:rPr>
        <w:t>commerciales</w:t>
      </w:r>
      <w:proofErr w:type="spellEnd"/>
      <w:r w:rsidRPr="00D91009">
        <w:rPr>
          <w:rFonts w:ascii="Arial" w:hAnsi="Arial" w:cs="Arial"/>
          <w:color w:val="auto"/>
          <w:sz w:val="20"/>
          <w:szCs w:val="20"/>
          <w:lang w:val="fr-FR"/>
        </w:rPr>
        <w:t xml:space="preserve"> pour les </w:t>
      </w:r>
      <w:proofErr w:type="spellStart"/>
      <w:r w:rsidRPr="00D91009">
        <w:rPr>
          <w:rFonts w:ascii="Arial" w:hAnsi="Arial" w:cs="Arial"/>
          <w:color w:val="auto"/>
          <w:sz w:val="20"/>
          <w:szCs w:val="20"/>
          <w:lang w:val="fr-FR"/>
        </w:rPr>
        <w:t>liquides</w:t>
      </w:r>
      <w:proofErr w:type="spellEnd"/>
      <w:r w:rsidRPr="00D91009">
        <w:rPr>
          <w:rFonts w:ascii="Arial" w:hAnsi="Arial" w:cs="Arial"/>
          <w:color w:val="auto"/>
          <w:sz w:val="20"/>
          <w:szCs w:val="20"/>
          <w:lang w:val="fr-FR"/>
        </w:rPr>
        <w:t xml:space="preserve"> et les </w:t>
      </w:r>
      <w:proofErr w:type="spellStart"/>
      <w:r w:rsidRPr="00D91009">
        <w:rPr>
          <w:rFonts w:ascii="Arial" w:hAnsi="Arial" w:cs="Arial"/>
          <w:color w:val="auto"/>
          <w:sz w:val="20"/>
          <w:szCs w:val="20"/>
          <w:lang w:val="fr-FR"/>
        </w:rPr>
        <w:t>gaz</w:t>
      </w:r>
      <w:proofErr w:type="spellEnd"/>
      <w:r w:rsidRPr="00D91009">
        <w:rPr>
          <w:rFonts w:ascii="Arial" w:hAnsi="Arial" w:cs="Arial"/>
          <w:color w:val="auto"/>
          <w:sz w:val="20"/>
          <w:szCs w:val="20"/>
          <w:lang w:val="fr-FR"/>
        </w:rPr>
        <w:t xml:space="preserve">, de </w:t>
      </w:r>
      <w:proofErr w:type="spellStart"/>
      <w:r w:rsidRPr="00D91009">
        <w:rPr>
          <w:rFonts w:ascii="Arial" w:hAnsi="Arial" w:cs="Arial"/>
          <w:color w:val="auto"/>
          <w:sz w:val="20"/>
          <w:szCs w:val="20"/>
          <w:lang w:val="fr-FR"/>
        </w:rPr>
        <w:t>l'air</w:t>
      </w:r>
      <w:proofErr w:type="spellEnd"/>
      <w:r w:rsidRPr="00D91009">
        <w:rPr>
          <w:rFonts w:ascii="Arial" w:hAnsi="Arial" w:cs="Arial"/>
          <w:color w:val="auto"/>
          <w:sz w:val="20"/>
          <w:szCs w:val="20"/>
          <w:lang w:val="fr-FR"/>
        </w:rPr>
        <w:t xml:space="preserve"> </w:t>
      </w:r>
      <w:proofErr w:type="spellStart"/>
      <w:r w:rsidRPr="00D91009">
        <w:rPr>
          <w:rFonts w:ascii="Arial" w:hAnsi="Arial" w:cs="Arial"/>
          <w:color w:val="auto"/>
          <w:sz w:val="20"/>
          <w:szCs w:val="20"/>
          <w:lang w:val="fr-FR"/>
        </w:rPr>
        <w:t>comprimé</w:t>
      </w:r>
      <w:proofErr w:type="spellEnd"/>
      <w:r w:rsidRPr="00D91009">
        <w:rPr>
          <w:rFonts w:ascii="Arial" w:hAnsi="Arial" w:cs="Arial"/>
          <w:color w:val="auto"/>
          <w:sz w:val="20"/>
          <w:szCs w:val="20"/>
          <w:lang w:val="fr-FR"/>
        </w:rPr>
        <w:t xml:space="preserve"> au </w:t>
      </w:r>
      <w:proofErr w:type="spellStart"/>
      <w:r w:rsidRPr="00D91009">
        <w:rPr>
          <w:rFonts w:ascii="Arial" w:hAnsi="Arial" w:cs="Arial"/>
          <w:color w:val="auto"/>
          <w:sz w:val="20"/>
          <w:szCs w:val="20"/>
          <w:lang w:val="fr-FR"/>
        </w:rPr>
        <w:t>gaz</w:t>
      </w:r>
      <w:proofErr w:type="spellEnd"/>
      <w:r w:rsidRPr="00D91009">
        <w:rPr>
          <w:rFonts w:ascii="Arial" w:hAnsi="Arial" w:cs="Arial"/>
          <w:color w:val="auto"/>
          <w:sz w:val="20"/>
          <w:szCs w:val="20"/>
          <w:lang w:val="fr-FR"/>
        </w:rPr>
        <w:t xml:space="preserve"> naturel </w:t>
      </w:r>
      <w:proofErr w:type="spellStart"/>
      <w:r w:rsidRPr="00D91009">
        <w:rPr>
          <w:rFonts w:ascii="Arial" w:hAnsi="Arial" w:cs="Arial"/>
          <w:color w:val="auto"/>
          <w:sz w:val="20"/>
          <w:szCs w:val="20"/>
          <w:lang w:val="fr-FR"/>
        </w:rPr>
        <w:t>liquéfié</w:t>
      </w:r>
      <w:proofErr w:type="spellEnd"/>
      <w:r w:rsidRPr="00D91009">
        <w:rPr>
          <w:rFonts w:ascii="Arial" w:hAnsi="Arial" w:cs="Arial"/>
          <w:color w:val="auto"/>
          <w:sz w:val="20"/>
          <w:szCs w:val="20"/>
          <w:lang w:val="fr-FR"/>
        </w:rPr>
        <w:t xml:space="preserve"> (GNL).</w:t>
      </w:r>
    </w:p>
    <w:p w:rsidR="00BF7140" w:rsidRPr="00D91009" w:rsidRDefault="00BF7140" w:rsidP="00BF7140">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Default="00D91009" w:rsidP="00AD5F96">
      <w:pPr>
        <w:rPr>
          <w:rFonts w:ascii="Arial" w:hAnsi="Arial" w:cs="Arial"/>
          <w:sz w:val="20"/>
          <w:szCs w:val="20"/>
          <w:lang w:val="fr-FR"/>
        </w:rPr>
      </w:pPr>
      <w:r>
        <w:rPr>
          <w:rFonts w:ascii="Arial" w:hAnsi="Arial" w:cs="Arial"/>
          <w:noProof/>
          <w:sz w:val="20"/>
          <w:szCs w:val="20"/>
        </w:rPr>
        <w:lastRenderedPageBreak/>
        <w:drawing>
          <wp:inline distT="0" distB="0" distL="0" distR="0">
            <wp:extent cx="4162425" cy="3024548"/>
            <wp:effectExtent l="0" t="0" r="0" b="4445"/>
            <wp:docPr id="2" name="Grafik 2" descr="H:\Veroeffentlichungen\Pressemitteilungen\2015\45_OPTISONIC_8300_Launch_EN\OPTISONIC_8300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5\45_OPTISONIC_8300_Launch_EN\OPTISONIC_8300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2425" cy="3024548"/>
                    </a:xfrm>
                    <a:prstGeom prst="rect">
                      <a:avLst/>
                    </a:prstGeom>
                    <a:noFill/>
                    <a:ln>
                      <a:noFill/>
                    </a:ln>
                  </pic:spPr>
                </pic:pic>
              </a:graphicData>
            </a:graphic>
          </wp:inline>
        </w:drawing>
      </w:r>
    </w:p>
    <w:p w:rsidR="00AD5F96" w:rsidRPr="00AD5F96" w:rsidRDefault="00D91009" w:rsidP="00AD5F96">
      <w:pPr>
        <w:rPr>
          <w:rFonts w:ascii="Arial" w:hAnsi="Arial" w:cs="Arial"/>
          <w:sz w:val="20"/>
          <w:szCs w:val="20"/>
          <w:lang w:val="fr-FR"/>
        </w:rPr>
      </w:pPr>
      <w:r w:rsidRPr="00D91009">
        <w:rPr>
          <w:rFonts w:ascii="Arial" w:hAnsi="Arial" w:cs="Arial"/>
          <w:sz w:val="20"/>
          <w:szCs w:val="20"/>
          <w:lang w:val="fr-FR"/>
        </w:rPr>
        <w:t>OPTISONIC 8300 : Nouveau d</w:t>
      </w:r>
      <w:r w:rsidRPr="00D91009">
        <w:rPr>
          <w:rFonts w:ascii="Arial" w:hAnsi="Arial" w:cs="Arial" w:hint="eastAsia"/>
          <w:sz w:val="20"/>
          <w:szCs w:val="20"/>
          <w:lang w:val="fr-FR"/>
        </w:rPr>
        <w:t>é</w:t>
      </w:r>
      <w:r w:rsidRPr="00D91009">
        <w:rPr>
          <w:rFonts w:ascii="Arial" w:hAnsi="Arial" w:cs="Arial"/>
          <w:sz w:val="20"/>
          <w:szCs w:val="20"/>
          <w:lang w:val="fr-FR"/>
        </w:rPr>
        <w:t>bitm</w:t>
      </w:r>
      <w:r w:rsidRPr="00D91009">
        <w:rPr>
          <w:rFonts w:ascii="Arial" w:hAnsi="Arial" w:cs="Arial" w:hint="eastAsia"/>
          <w:sz w:val="20"/>
          <w:szCs w:val="20"/>
          <w:lang w:val="fr-FR"/>
        </w:rPr>
        <w:t>è</w:t>
      </w:r>
      <w:r w:rsidRPr="00D91009">
        <w:rPr>
          <w:rFonts w:ascii="Arial" w:hAnsi="Arial" w:cs="Arial"/>
          <w:sz w:val="20"/>
          <w:szCs w:val="20"/>
          <w:lang w:val="fr-FR"/>
        </w:rPr>
        <w:t xml:space="preserve">tre </w:t>
      </w:r>
      <w:r w:rsidRPr="00D91009">
        <w:rPr>
          <w:rFonts w:ascii="Arial" w:hAnsi="Arial" w:cs="Arial" w:hint="eastAsia"/>
          <w:sz w:val="20"/>
          <w:szCs w:val="20"/>
          <w:lang w:val="fr-FR"/>
        </w:rPr>
        <w:t>à</w:t>
      </w:r>
      <w:r w:rsidRPr="00D91009">
        <w:rPr>
          <w:rFonts w:ascii="Arial" w:hAnsi="Arial" w:cs="Arial"/>
          <w:sz w:val="20"/>
          <w:szCs w:val="20"/>
          <w:lang w:val="fr-FR"/>
        </w:rPr>
        <w:t xml:space="preserve"> ultrasons pour vapeur surchauff</w:t>
      </w:r>
      <w:r w:rsidRPr="00D91009">
        <w:rPr>
          <w:rFonts w:ascii="Arial" w:hAnsi="Arial" w:cs="Arial" w:hint="eastAsia"/>
          <w:sz w:val="20"/>
          <w:szCs w:val="20"/>
          <w:lang w:val="fr-FR"/>
        </w:rPr>
        <w:t>é</w:t>
      </w:r>
      <w:r w:rsidRPr="00D91009">
        <w:rPr>
          <w:rFonts w:ascii="Arial" w:hAnsi="Arial" w:cs="Arial"/>
          <w:sz w:val="20"/>
          <w:szCs w:val="20"/>
          <w:lang w:val="fr-FR"/>
        </w:rPr>
        <w:t>e</w:t>
      </w:r>
    </w:p>
    <w:p w:rsidR="003A3BEA" w:rsidRDefault="003A3BEA"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D91009"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D91009"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8E" w:rsidRDefault="002D008E">
      <w:r>
        <w:separator/>
      </w:r>
    </w:p>
  </w:endnote>
  <w:endnote w:type="continuationSeparator" w:id="0">
    <w:p w:rsidR="002D008E" w:rsidRDefault="002D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91009">
            <w:rPr>
              <w:noProof/>
            </w:rPr>
            <w:t>2</w:t>
          </w:r>
          <w:r>
            <w:fldChar w:fldCharType="end"/>
          </w:r>
          <w:r>
            <w:rPr>
              <w:rStyle w:val="Seitenzahl"/>
              <w:rFonts w:cs="Arial"/>
              <w:sz w:val="16"/>
              <w:szCs w:val="16"/>
            </w:rPr>
            <w:t>/</w:t>
          </w:r>
          <w:r w:rsidR="00D91009">
            <w:fldChar w:fldCharType="begin"/>
          </w:r>
          <w:r w:rsidR="00D91009">
            <w:instrText xml:space="preserve"> NUMPAGES </w:instrText>
          </w:r>
          <w:r w:rsidR="00D91009">
            <w:fldChar w:fldCharType="separate"/>
          </w:r>
          <w:r w:rsidR="00D91009">
            <w:rPr>
              <w:noProof/>
            </w:rPr>
            <w:t>2</w:t>
          </w:r>
          <w:r w:rsidR="00D91009">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8E" w:rsidRDefault="002D008E">
      <w:r>
        <w:separator/>
      </w:r>
    </w:p>
  </w:footnote>
  <w:footnote w:type="continuationSeparator" w:id="0">
    <w:p w:rsidR="002D008E" w:rsidRDefault="002D0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0FA47-66E0-4CE3-BAA5-E215787CA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440</Words>
  <Characters>2520</Characters>
  <Application>Microsoft Office Word</Application>
  <DocSecurity>0</DocSecurity>
  <Lines>21</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2955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8</cp:revision>
  <cp:lastPrinted>2013-03-26T15:41:00Z</cp:lastPrinted>
  <dcterms:created xsi:type="dcterms:W3CDTF">2015-01-06T11:10:00Z</dcterms:created>
  <dcterms:modified xsi:type="dcterms:W3CDTF">2015-03-06T16:51:00Z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