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Pr="007B10BE" w:rsidRDefault="00702EA9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</w:rPr>
      </w:pPr>
      <w:proofErr w:type="spellStart"/>
      <w:r w:rsidRPr="00702EA9">
        <w:rPr>
          <w:rFonts w:ascii="Arial" w:hAnsi="Arial" w:cs="Arial"/>
          <w:b/>
          <w:color w:val="auto"/>
          <w:sz w:val="28"/>
          <w:szCs w:val="32"/>
        </w:rPr>
        <w:t>Puesta</w:t>
      </w:r>
      <w:proofErr w:type="spellEnd"/>
      <w:r w:rsidRPr="00702EA9">
        <w:rPr>
          <w:rFonts w:ascii="Arial" w:hAnsi="Arial" w:cs="Arial"/>
          <w:b/>
          <w:color w:val="auto"/>
          <w:sz w:val="28"/>
          <w:szCs w:val="32"/>
        </w:rPr>
        <w:t xml:space="preserve"> de la </w:t>
      </w:r>
      <w:proofErr w:type="spellStart"/>
      <w:r w:rsidRPr="00702EA9">
        <w:rPr>
          <w:rFonts w:ascii="Arial" w:hAnsi="Arial" w:cs="Arial"/>
          <w:b/>
          <w:color w:val="auto"/>
          <w:sz w:val="28"/>
          <w:szCs w:val="32"/>
        </w:rPr>
        <w:t>primera</w:t>
      </w:r>
      <w:proofErr w:type="spellEnd"/>
      <w:r w:rsidRPr="00702EA9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702EA9">
        <w:rPr>
          <w:rFonts w:ascii="Arial" w:hAnsi="Arial" w:cs="Arial"/>
          <w:b/>
          <w:color w:val="auto"/>
          <w:sz w:val="28"/>
          <w:szCs w:val="32"/>
        </w:rPr>
        <w:t>piedra</w:t>
      </w:r>
      <w:proofErr w:type="spellEnd"/>
      <w:r w:rsidRPr="00702EA9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702EA9">
        <w:rPr>
          <w:rFonts w:ascii="Arial" w:hAnsi="Arial" w:cs="Arial"/>
          <w:b/>
          <w:color w:val="auto"/>
          <w:sz w:val="28"/>
          <w:szCs w:val="32"/>
        </w:rPr>
        <w:t>para</w:t>
      </w:r>
      <w:proofErr w:type="spellEnd"/>
      <w:r w:rsidRPr="00702EA9">
        <w:rPr>
          <w:rFonts w:ascii="Arial" w:hAnsi="Arial" w:cs="Arial"/>
          <w:b/>
          <w:color w:val="auto"/>
          <w:sz w:val="28"/>
          <w:szCs w:val="32"/>
        </w:rPr>
        <w:t xml:space="preserve"> la </w:t>
      </w:r>
      <w:proofErr w:type="spellStart"/>
      <w:r w:rsidRPr="00702EA9">
        <w:rPr>
          <w:rFonts w:ascii="Arial" w:hAnsi="Arial" w:cs="Arial"/>
          <w:b/>
          <w:color w:val="auto"/>
          <w:sz w:val="28"/>
          <w:szCs w:val="32"/>
        </w:rPr>
        <w:t>nueva</w:t>
      </w:r>
      <w:proofErr w:type="spellEnd"/>
      <w:r w:rsidRPr="00702EA9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702EA9">
        <w:rPr>
          <w:rFonts w:ascii="Arial" w:hAnsi="Arial" w:cs="Arial"/>
          <w:b/>
          <w:color w:val="auto"/>
          <w:sz w:val="28"/>
          <w:szCs w:val="32"/>
        </w:rPr>
        <w:t>sede</w:t>
      </w:r>
      <w:proofErr w:type="spellEnd"/>
      <w:r w:rsidRPr="00702EA9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702EA9">
        <w:rPr>
          <w:rFonts w:ascii="Arial" w:hAnsi="Arial" w:cs="Arial"/>
          <w:b/>
          <w:color w:val="auto"/>
          <w:sz w:val="28"/>
          <w:szCs w:val="32"/>
        </w:rPr>
        <w:t>principal</w:t>
      </w:r>
      <w:proofErr w:type="spellEnd"/>
      <w:r w:rsidRPr="00702EA9">
        <w:rPr>
          <w:rFonts w:ascii="Arial" w:hAnsi="Arial" w:cs="Arial"/>
          <w:b/>
          <w:color w:val="auto"/>
          <w:sz w:val="28"/>
          <w:szCs w:val="32"/>
        </w:rPr>
        <w:t xml:space="preserve"> de KROHNE en Duisburg</w:t>
      </w:r>
    </w:p>
    <w:p w:rsidR="00702EA9" w:rsidRPr="00702EA9" w:rsidRDefault="00702EA9" w:rsidP="00702EA9">
      <w:pPr>
        <w:pStyle w:val="StandardWeb"/>
        <w:numPr>
          <w:ilvl w:val="0"/>
          <w:numId w:val="19"/>
        </w:numPr>
        <w:tabs>
          <w:tab w:val="left" w:pos="7830"/>
        </w:tabs>
        <w:spacing w:before="120" w:line="288" w:lineRule="auto"/>
        <w:ind w:left="284" w:right="743" w:hanging="284"/>
        <w:rPr>
          <w:rFonts w:ascii="Arial" w:hAnsi="Arial" w:cs="Arial"/>
          <w:sz w:val="20"/>
          <w:szCs w:val="20"/>
        </w:rPr>
      </w:pPr>
      <w:r w:rsidRPr="00702EA9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702EA9">
        <w:rPr>
          <w:rFonts w:ascii="Arial" w:hAnsi="Arial" w:cs="Arial"/>
          <w:sz w:val="20"/>
          <w:szCs w:val="20"/>
        </w:rPr>
        <w:t>construcci</w:t>
      </w:r>
      <w:r w:rsidRPr="00702EA9">
        <w:rPr>
          <w:rFonts w:ascii="Arial" w:hAnsi="Arial" w:cs="Arial" w:hint="eastAsia"/>
          <w:sz w:val="20"/>
          <w:szCs w:val="20"/>
        </w:rPr>
        <w:t>ó</w:t>
      </w:r>
      <w:r w:rsidRPr="00702EA9">
        <w:rPr>
          <w:rFonts w:ascii="Arial" w:hAnsi="Arial" w:cs="Arial"/>
          <w:sz w:val="20"/>
          <w:szCs w:val="20"/>
        </w:rPr>
        <w:t>n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702EA9">
        <w:rPr>
          <w:rFonts w:ascii="Arial" w:hAnsi="Arial" w:cs="Arial"/>
          <w:sz w:val="20"/>
          <w:szCs w:val="20"/>
        </w:rPr>
        <w:t>nueva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2EA9">
        <w:rPr>
          <w:rFonts w:ascii="Arial" w:hAnsi="Arial" w:cs="Arial"/>
          <w:sz w:val="20"/>
          <w:szCs w:val="20"/>
        </w:rPr>
        <w:t>sede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2EA9">
        <w:rPr>
          <w:rFonts w:ascii="Arial" w:hAnsi="Arial" w:cs="Arial"/>
          <w:sz w:val="20"/>
          <w:szCs w:val="20"/>
        </w:rPr>
        <w:t>principal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de KROHNE, </w:t>
      </w:r>
      <w:proofErr w:type="spellStart"/>
      <w:r w:rsidRPr="00702EA9">
        <w:rPr>
          <w:rFonts w:ascii="Arial" w:hAnsi="Arial" w:cs="Arial"/>
          <w:sz w:val="20"/>
          <w:szCs w:val="20"/>
        </w:rPr>
        <w:t>con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2EA9">
        <w:rPr>
          <w:rFonts w:ascii="Arial" w:hAnsi="Arial" w:cs="Arial"/>
          <w:sz w:val="20"/>
          <w:szCs w:val="20"/>
        </w:rPr>
        <w:t>una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2EA9">
        <w:rPr>
          <w:rFonts w:ascii="Arial" w:hAnsi="Arial" w:cs="Arial"/>
          <w:sz w:val="20"/>
          <w:szCs w:val="20"/>
        </w:rPr>
        <w:t>inversi</w:t>
      </w:r>
      <w:r w:rsidRPr="00702EA9">
        <w:rPr>
          <w:rFonts w:ascii="Arial" w:hAnsi="Arial" w:cs="Arial" w:hint="eastAsia"/>
          <w:sz w:val="20"/>
          <w:szCs w:val="20"/>
        </w:rPr>
        <w:t>ó</w:t>
      </w:r>
      <w:r w:rsidRPr="00702EA9">
        <w:rPr>
          <w:rFonts w:ascii="Arial" w:hAnsi="Arial" w:cs="Arial"/>
          <w:sz w:val="20"/>
          <w:szCs w:val="20"/>
        </w:rPr>
        <w:t>n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total de 16 </w:t>
      </w:r>
      <w:proofErr w:type="spellStart"/>
      <w:r w:rsidRPr="00702EA9">
        <w:rPr>
          <w:rFonts w:ascii="Arial" w:hAnsi="Arial" w:cs="Arial"/>
          <w:sz w:val="20"/>
          <w:szCs w:val="20"/>
        </w:rPr>
        <w:t>millones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02EA9">
        <w:rPr>
          <w:rFonts w:ascii="Arial" w:hAnsi="Arial" w:cs="Arial"/>
          <w:sz w:val="20"/>
          <w:szCs w:val="20"/>
        </w:rPr>
        <w:t>euros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2EA9">
        <w:rPr>
          <w:rFonts w:ascii="Arial" w:hAnsi="Arial" w:cs="Arial"/>
          <w:sz w:val="20"/>
          <w:szCs w:val="20"/>
        </w:rPr>
        <w:t>empez</w:t>
      </w:r>
      <w:r w:rsidRPr="00702EA9">
        <w:rPr>
          <w:rFonts w:ascii="Arial" w:hAnsi="Arial" w:cs="Arial" w:hint="eastAsia"/>
          <w:sz w:val="20"/>
          <w:szCs w:val="20"/>
        </w:rPr>
        <w:t>ó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702EA9">
        <w:rPr>
          <w:rFonts w:ascii="Arial" w:hAnsi="Arial" w:cs="Arial"/>
          <w:sz w:val="20"/>
          <w:szCs w:val="20"/>
        </w:rPr>
        <w:t>noviembre</w:t>
      </w:r>
      <w:proofErr w:type="spellEnd"/>
      <w:r w:rsidRPr="00702EA9">
        <w:rPr>
          <w:rFonts w:ascii="Arial" w:hAnsi="Arial" w:cs="Arial"/>
          <w:sz w:val="20"/>
          <w:szCs w:val="20"/>
        </w:rPr>
        <w:t xml:space="preserve"> del 2014</w:t>
      </w:r>
    </w:p>
    <w:p w:rsidR="00702EA9" w:rsidRPr="00702EA9" w:rsidRDefault="00702EA9" w:rsidP="00702EA9">
      <w:pPr>
        <w:pStyle w:val="StandardWeb"/>
        <w:numPr>
          <w:ilvl w:val="0"/>
          <w:numId w:val="19"/>
        </w:numPr>
        <w:tabs>
          <w:tab w:val="left" w:pos="7830"/>
        </w:tabs>
        <w:spacing w:before="120" w:line="288" w:lineRule="auto"/>
        <w:ind w:left="284" w:right="743" w:hanging="284"/>
        <w:rPr>
          <w:rFonts w:ascii="Arial" w:hAnsi="Arial" w:cs="Arial"/>
          <w:sz w:val="20"/>
          <w:szCs w:val="20"/>
          <w:lang w:val="en-US"/>
        </w:rPr>
      </w:pP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Espacio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para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oficinas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con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cabida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para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aprox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. 250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lugares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trabajo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repartidos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7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pisos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con un </w:t>
      </w:r>
      <w:proofErr w:type="spellStart"/>
      <w:r w:rsidRPr="00702EA9">
        <w:rPr>
          <w:rFonts w:ascii="Arial" w:hAnsi="Arial" w:cs="Arial" w:hint="eastAsia"/>
          <w:sz w:val="20"/>
          <w:szCs w:val="20"/>
          <w:lang w:val="en-US"/>
        </w:rPr>
        <w:t>á</w:t>
      </w:r>
      <w:r w:rsidRPr="00702EA9">
        <w:rPr>
          <w:rFonts w:ascii="Arial" w:hAnsi="Arial" w:cs="Arial"/>
          <w:sz w:val="20"/>
          <w:szCs w:val="20"/>
          <w:lang w:val="en-US"/>
        </w:rPr>
        <w:t>rea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total de 8195 m</w:t>
      </w:r>
      <w:r w:rsidRPr="00702EA9">
        <w:rPr>
          <w:rFonts w:ascii="Arial" w:hAnsi="Arial" w:cs="Arial" w:hint="eastAsia"/>
          <w:sz w:val="20"/>
          <w:szCs w:val="20"/>
          <w:lang w:val="en-US"/>
        </w:rPr>
        <w:t>²</w:t>
      </w:r>
    </w:p>
    <w:p w:rsidR="00702EA9" w:rsidRPr="00702EA9" w:rsidRDefault="00702EA9" w:rsidP="00702EA9">
      <w:pPr>
        <w:pStyle w:val="StandardWeb"/>
        <w:numPr>
          <w:ilvl w:val="0"/>
          <w:numId w:val="19"/>
        </w:numPr>
        <w:tabs>
          <w:tab w:val="left" w:pos="7830"/>
        </w:tabs>
        <w:spacing w:before="120" w:line="288" w:lineRule="auto"/>
        <w:ind w:left="284" w:right="743" w:hanging="284"/>
        <w:rPr>
          <w:rFonts w:ascii="Arial" w:hAnsi="Arial" w:cs="Arial"/>
          <w:sz w:val="20"/>
          <w:szCs w:val="20"/>
          <w:lang w:val="en-US"/>
        </w:rPr>
      </w:pPr>
      <w:r w:rsidRPr="00702EA9">
        <w:rPr>
          <w:rFonts w:ascii="Arial" w:hAnsi="Arial" w:cs="Arial"/>
          <w:sz w:val="20"/>
          <w:szCs w:val="20"/>
          <w:lang w:val="en-US"/>
        </w:rPr>
        <w:t xml:space="preserve">Fin de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las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obras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previsto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para </w:t>
      </w:r>
      <w:proofErr w:type="spellStart"/>
      <w:r w:rsidRPr="00702EA9">
        <w:rPr>
          <w:rFonts w:ascii="Arial" w:hAnsi="Arial" w:cs="Arial"/>
          <w:sz w:val="20"/>
          <w:szCs w:val="20"/>
          <w:lang w:val="en-US"/>
        </w:rPr>
        <w:t>agosto</w:t>
      </w:r>
      <w:proofErr w:type="spellEnd"/>
      <w:r w:rsidRPr="00702EA9">
        <w:rPr>
          <w:rFonts w:ascii="Arial" w:hAnsi="Arial" w:cs="Arial"/>
          <w:sz w:val="20"/>
          <w:szCs w:val="20"/>
          <w:lang w:val="en-US"/>
        </w:rPr>
        <w:t xml:space="preserve"> del 2016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702EA9" w:rsidRDefault="00B00804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de</w:t>
      </w:r>
      <w:r w:rsidR="00B40AC0">
        <w:rPr>
          <w:rFonts w:ascii="Arial" w:hAnsi="Arial" w:cs="Arial"/>
          <w:color w:val="auto"/>
          <w:sz w:val="20"/>
          <w:szCs w:val="20"/>
          <w:lang w:val="en-US"/>
        </w:rPr>
        <w:t xml:space="preserve">l </w:t>
      </w:r>
      <w:proofErr w:type="spellStart"/>
      <w:r w:rsidR="00702EA9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2015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martes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18 de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noviembre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del 2014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tuvo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lugar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ceremonia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puesta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primera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piedra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alojar</w:t>
      </w:r>
      <w:r w:rsidR="00702EA9"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principal de KROHNE. El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proyecto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con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inversi</w:t>
      </w:r>
      <w:r w:rsidR="00702EA9"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total de 16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millones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euros,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prev</w:t>
      </w:r>
      <w:r w:rsidR="00702EA9"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construcci</w:t>
      </w:r>
      <w:r w:rsidR="00702EA9"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nuevas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oficinas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existentes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Krohne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Duisburg y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ser</w:t>
      </w:r>
      <w:r w:rsidR="00702EA9"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proyectado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arquitectos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Baumhauer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Berl</w:t>
      </w:r>
      <w:r w:rsidR="00702EA9"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702EA9" w:rsidRPr="00702EA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02EA9" w:rsidRPr="00702EA9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02EA9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tendr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superficie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total de 8195 m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²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repartida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7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pisos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creando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as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espacio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oficinas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capacidad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aprox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250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lugares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trabajo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formas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arquitectura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existente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fachada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toda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cristal</w:t>
      </w:r>
      <w:proofErr w:type="spellEnd"/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empieza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resplandecer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anochecer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Considerado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altura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unos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27 metros, se ha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prestado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especial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atenci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no se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crearan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callejones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oscuros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" entre los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quedara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suficiente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espacio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naturaleza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702EA9" w:rsidRPr="00702EA9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02EA9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Gracias 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fachada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ventilada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aislado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eficacia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contra 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ruido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. Al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cnica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construcci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juega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papel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importante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energ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clima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porque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acondicionarse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medio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flujo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aire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natural. Las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bombas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sondas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geot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rmicas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activaci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inteligente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ú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cleo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hormig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contribuyen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significativamente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eficiencia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energ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tica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02EA9" w:rsidRPr="00702EA9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02EA9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decisi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construir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ligada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crecimiento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constante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KROHNE 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mundial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empresa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1921,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hoy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d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3300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15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sitios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producci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y 43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empresas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internacionales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der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mundial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soluciones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principal de Duisburg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experiment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crecimiento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importante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y, dado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espacio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existentes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suficiente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para los 650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actuales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a finales del 2013 KROHNE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decidi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construir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02EA9" w:rsidRPr="00702EA9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63340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proyecto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empieza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realizaci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zanjas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perforaciones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geot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rmicas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continuar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hasta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marzo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2015.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Seguir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fase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construcci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mientras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fase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expansi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empezar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octubre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2015 para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terminar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junio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del 2016.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terminaci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02EA9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702EA9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prevista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agosto</w:t>
      </w:r>
      <w:proofErr w:type="spell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02EA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2016.</w:t>
      </w:r>
    </w:p>
    <w:p w:rsidR="00702EA9" w:rsidRDefault="00702EA9" w:rsidP="00702EA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D20125" w:rsidRPr="0021110B" w:rsidRDefault="006F7B91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bCs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3.000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lastRenderedPageBreak/>
        <w:t>Imagen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1:</w:t>
      </w: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color w:val="auto"/>
          <w:sz w:val="20"/>
          <w:szCs w:val="20"/>
        </w:rPr>
        <w:drawing>
          <wp:inline distT="0" distB="0" distL="0" distR="0" wp14:anchorId="486D2B37">
            <wp:extent cx="3816350" cy="299339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299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0804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construcci</w:t>
      </w:r>
      <w:r w:rsidRPr="00CF6EF2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6EF2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principal de KROHNE, con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inversi</w:t>
      </w:r>
      <w:r w:rsidRPr="00CF6EF2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6EF2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total de 16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millones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de euros,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empez</w:t>
      </w:r>
      <w:r w:rsidRPr="00CF6EF2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6EF2">
        <w:rPr>
          <w:rFonts w:ascii="Arial" w:hAnsi="Arial" w:cs="Arial"/>
          <w:color w:val="auto"/>
          <w:sz w:val="20"/>
          <w:szCs w:val="20"/>
          <w:lang w:val="en-US"/>
        </w:rPr>
        <w:t>noviembre</w:t>
      </w:r>
      <w:proofErr w:type="spellEnd"/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del 2014</w:t>
      </w:r>
    </w:p>
    <w:p w:rsidR="00CF6EF2" w:rsidRPr="00CF6EF2" w:rsidRDefault="00CF6EF2" w:rsidP="00384328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CF6EF2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CF6EF2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F6EF2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CF6EF2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8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21EE2-F8C2-4245-A35D-E007013E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573</Words>
  <Characters>3069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3635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3</cp:revision>
  <cp:lastPrinted>2012-06-14T17:54:00Z</cp:lastPrinted>
  <dcterms:created xsi:type="dcterms:W3CDTF">2015-01-05T09:46:00Z</dcterms:created>
  <dcterms:modified xsi:type="dcterms:W3CDTF">2015-01-05T10:02:00Z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