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Pr="00AD5F96" w:rsidRDefault="00AD5F96" w:rsidP="0033265B">
      <w:pPr>
        <w:pStyle w:val="StandardWeb"/>
        <w:tabs>
          <w:tab w:val="left" w:pos="7830"/>
        </w:tabs>
        <w:spacing w:before="0" w:beforeAutospacing="0" w:after="0" w:afterAutospacing="0" w:line="288" w:lineRule="auto"/>
        <w:ind w:right="743"/>
        <w:rPr>
          <w:rFonts w:ascii="Arial" w:hAnsi="Arial" w:cs="Arial"/>
          <w:b/>
          <w:sz w:val="28"/>
          <w:szCs w:val="32"/>
          <w:lang w:val="en-US"/>
        </w:rPr>
      </w:pPr>
      <w:r w:rsidRPr="00AD5F96">
        <w:rPr>
          <w:rFonts w:ascii="Arial" w:hAnsi="Arial" w:cs="Arial"/>
          <w:b/>
          <w:sz w:val="28"/>
          <w:szCs w:val="32"/>
          <w:lang w:val="fr-FR"/>
        </w:rPr>
        <w:t>KROHNE devient site officiel d'essai FDT DTM</w:t>
      </w:r>
    </w:p>
    <w:p w:rsidR="00AD5F96" w:rsidRPr="00AD5F96" w:rsidRDefault="00AD5F96" w:rsidP="00AD5F96">
      <w:pPr>
        <w:rPr>
          <w:rFonts w:ascii="Arial" w:hAnsi="Arial" w:cs="Arial"/>
          <w:sz w:val="20"/>
          <w:szCs w:val="20"/>
        </w:rPr>
      </w:pPr>
    </w:p>
    <w:p w:rsidR="00AD5F96" w:rsidRPr="00AD5F96" w:rsidRDefault="00AD5F96" w:rsidP="00AD5F96">
      <w:pPr>
        <w:pStyle w:val="Listenabsatz"/>
        <w:numPr>
          <w:ilvl w:val="0"/>
          <w:numId w:val="19"/>
        </w:numPr>
        <w:rPr>
          <w:rFonts w:ascii="Arial" w:hAnsi="Arial" w:cs="Arial"/>
          <w:sz w:val="20"/>
          <w:szCs w:val="20"/>
        </w:rPr>
      </w:pPr>
      <w:r w:rsidRPr="00AD5F96">
        <w:rPr>
          <w:rFonts w:ascii="Arial" w:hAnsi="Arial" w:cs="Arial"/>
          <w:sz w:val="20"/>
          <w:szCs w:val="20"/>
        </w:rPr>
        <w:t xml:space="preserve">KROHNE Messtechnik GmbH, </w:t>
      </w:r>
      <w:proofErr w:type="spellStart"/>
      <w:r w:rsidRPr="00AD5F96">
        <w:rPr>
          <w:rFonts w:ascii="Arial" w:hAnsi="Arial" w:cs="Arial"/>
          <w:sz w:val="20"/>
          <w:szCs w:val="20"/>
        </w:rPr>
        <w:t>Duisbourg</w:t>
      </w:r>
      <w:proofErr w:type="spellEnd"/>
      <w:r w:rsidRPr="00AD5F96">
        <w:rPr>
          <w:rFonts w:ascii="Arial" w:hAnsi="Arial" w:cs="Arial"/>
          <w:sz w:val="20"/>
          <w:szCs w:val="20"/>
        </w:rPr>
        <w:t xml:space="preserve">, a </w:t>
      </w:r>
      <w:proofErr w:type="spellStart"/>
      <w:r w:rsidRPr="00AD5F96">
        <w:rPr>
          <w:rFonts w:ascii="Arial" w:hAnsi="Arial" w:cs="Arial"/>
          <w:sz w:val="20"/>
          <w:szCs w:val="20"/>
        </w:rPr>
        <w:t>été</w:t>
      </w:r>
      <w:proofErr w:type="spellEnd"/>
      <w:r w:rsidRPr="00AD5F96">
        <w:rPr>
          <w:rFonts w:ascii="Arial" w:hAnsi="Arial" w:cs="Arial"/>
          <w:sz w:val="20"/>
          <w:szCs w:val="20"/>
        </w:rPr>
        <w:t xml:space="preserve"> </w:t>
      </w:r>
      <w:proofErr w:type="spellStart"/>
      <w:r w:rsidRPr="00AD5F96">
        <w:rPr>
          <w:rFonts w:ascii="Arial" w:hAnsi="Arial" w:cs="Arial"/>
          <w:sz w:val="20"/>
          <w:szCs w:val="20"/>
        </w:rPr>
        <w:t>nommé</w:t>
      </w:r>
      <w:proofErr w:type="spellEnd"/>
      <w:r w:rsidRPr="00AD5F96">
        <w:rPr>
          <w:rFonts w:ascii="Arial" w:hAnsi="Arial" w:cs="Arial"/>
          <w:sz w:val="20"/>
          <w:szCs w:val="20"/>
        </w:rPr>
        <w:t xml:space="preserve"> </w:t>
      </w:r>
      <w:proofErr w:type="spellStart"/>
      <w:r w:rsidRPr="00AD5F96">
        <w:rPr>
          <w:rFonts w:ascii="Arial" w:hAnsi="Arial" w:cs="Arial"/>
          <w:sz w:val="20"/>
          <w:szCs w:val="20"/>
        </w:rPr>
        <w:t>site</w:t>
      </w:r>
      <w:proofErr w:type="spellEnd"/>
      <w:r w:rsidRPr="00AD5F96">
        <w:rPr>
          <w:rFonts w:ascii="Arial" w:hAnsi="Arial" w:cs="Arial"/>
          <w:sz w:val="20"/>
          <w:szCs w:val="20"/>
        </w:rPr>
        <w:t xml:space="preserve"> </w:t>
      </w:r>
      <w:proofErr w:type="spellStart"/>
      <w:r w:rsidRPr="00AD5F96">
        <w:rPr>
          <w:rFonts w:ascii="Arial" w:hAnsi="Arial" w:cs="Arial"/>
          <w:sz w:val="20"/>
          <w:szCs w:val="20"/>
        </w:rPr>
        <w:t>officiel</w:t>
      </w:r>
      <w:proofErr w:type="spellEnd"/>
      <w:r w:rsidRPr="00AD5F96">
        <w:rPr>
          <w:rFonts w:ascii="Arial" w:hAnsi="Arial" w:cs="Arial"/>
          <w:sz w:val="20"/>
          <w:szCs w:val="20"/>
        </w:rPr>
        <w:t xml:space="preserve"> </w:t>
      </w:r>
      <w:proofErr w:type="spellStart"/>
      <w:r w:rsidRPr="00AD5F96">
        <w:rPr>
          <w:rFonts w:ascii="Arial" w:hAnsi="Arial" w:cs="Arial"/>
          <w:sz w:val="20"/>
          <w:szCs w:val="20"/>
        </w:rPr>
        <w:t>d'essai</w:t>
      </w:r>
      <w:proofErr w:type="spellEnd"/>
      <w:r w:rsidRPr="00AD5F96">
        <w:rPr>
          <w:rFonts w:ascii="Arial" w:hAnsi="Arial" w:cs="Arial"/>
          <w:sz w:val="20"/>
          <w:szCs w:val="20"/>
        </w:rPr>
        <w:t xml:space="preserve"> </w:t>
      </w:r>
      <w:proofErr w:type="spellStart"/>
      <w:r w:rsidRPr="00AD5F96">
        <w:rPr>
          <w:rFonts w:ascii="Arial" w:hAnsi="Arial" w:cs="Arial"/>
          <w:sz w:val="20"/>
          <w:szCs w:val="20"/>
        </w:rPr>
        <w:t>pour</w:t>
      </w:r>
      <w:proofErr w:type="spellEnd"/>
      <w:r w:rsidRPr="00AD5F96">
        <w:rPr>
          <w:rFonts w:ascii="Arial" w:hAnsi="Arial" w:cs="Arial"/>
          <w:sz w:val="20"/>
          <w:szCs w:val="20"/>
        </w:rPr>
        <w:t xml:space="preserve"> la </w:t>
      </w:r>
      <w:proofErr w:type="spellStart"/>
      <w:r w:rsidRPr="00AD5F96">
        <w:rPr>
          <w:rFonts w:ascii="Arial" w:hAnsi="Arial" w:cs="Arial"/>
          <w:sz w:val="20"/>
          <w:szCs w:val="20"/>
        </w:rPr>
        <w:t>certification</w:t>
      </w:r>
      <w:proofErr w:type="spellEnd"/>
      <w:r w:rsidRPr="00AD5F96">
        <w:rPr>
          <w:rFonts w:ascii="Arial" w:hAnsi="Arial" w:cs="Arial"/>
          <w:sz w:val="20"/>
          <w:szCs w:val="20"/>
        </w:rPr>
        <w:t xml:space="preserve"> FDT DTM</w:t>
      </w:r>
    </w:p>
    <w:p w:rsidR="00AD5F96" w:rsidRPr="00AD5F96" w:rsidRDefault="00AD5F96" w:rsidP="00AD5F96">
      <w:pPr>
        <w:pStyle w:val="Listenabsatz"/>
        <w:numPr>
          <w:ilvl w:val="0"/>
          <w:numId w:val="19"/>
        </w:numPr>
        <w:rPr>
          <w:rFonts w:ascii="Arial" w:hAnsi="Arial" w:cs="Arial"/>
          <w:sz w:val="20"/>
          <w:szCs w:val="20"/>
          <w:lang w:val="en-US"/>
        </w:rPr>
      </w:pPr>
      <w:proofErr w:type="spellStart"/>
      <w:r w:rsidRPr="00AD5F96">
        <w:rPr>
          <w:rFonts w:ascii="Arial" w:hAnsi="Arial" w:cs="Arial"/>
          <w:sz w:val="20"/>
          <w:szCs w:val="20"/>
          <w:lang w:val="en-US"/>
        </w:rPr>
        <w:t>L'entreprise</w:t>
      </w:r>
      <w:proofErr w:type="spellEnd"/>
      <w:r w:rsidRPr="00AD5F96">
        <w:rPr>
          <w:rFonts w:ascii="Arial" w:hAnsi="Arial" w:cs="Arial"/>
          <w:sz w:val="20"/>
          <w:szCs w:val="20"/>
          <w:lang w:val="en-US"/>
        </w:rPr>
        <w:t xml:space="preserve"> </w:t>
      </w:r>
      <w:proofErr w:type="spellStart"/>
      <w:r w:rsidRPr="00AD5F96">
        <w:rPr>
          <w:rFonts w:ascii="Arial" w:hAnsi="Arial" w:cs="Arial"/>
          <w:sz w:val="20"/>
          <w:szCs w:val="20"/>
          <w:lang w:val="en-US"/>
        </w:rPr>
        <w:t>devient</w:t>
      </w:r>
      <w:proofErr w:type="spellEnd"/>
      <w:r w:rsidRPr="00AD5F96">
        <w:rPr>
          <w:rFonts w:ascii="Arial" w:hAnsi="Arial" w:cs="Arial"/>
          <w:sz w:val="20"/>
          <w:szCs w:val="20"/>
          <w:lang w:val="en-US"/>
        </w:rPr>
        <w:t xml:space="preserve"> </w:t>
      </w:r>
      <w:proofErr w:type="spellStart"/>
      <w:r w:rsidRPr="00AD5F96">
        <w:rPr>
          <w:rFonts w:ascii="Arial" w:hAnsi="Arial" w:cs="Arial"/>
          <w:sz w:val="20"/>
          <w:szCs w:val="20"/>
          <w:lang w:val="en-US"/>
        </w:rPr>
        <w:t>l'un</w:t>
      </w:r>
      <w:proofErr w:type="spellEnd"/>
      <w:r w:rsidRPr="00AD5F96">
        <w:rPr>
          <w:rFonts w:ascii="Arial" w:hAnsi="Arial" w:cs="Arial"/>
          <w:sz w:val="20"/>
          <w:szCs w:val="20"/>
          <w:lang w:val="en-US"/>
        </w:rPr>
        <w:t xml:space="preserve"> des 10 sites </w:t>
      </w:r>
      <w:proofErr w:type="spellStart"/>
      <w:r w:rsidRPr="00AD5F96">
        <w:rPr>
          <w:rFonts w:ascii="Arial" w:hAnsi="Arial" w:cs="Arial"/>
          <w:sz w:val="20"/>
          <w:szCs w:val="20"/>
          <w:lang w:val="en-US"/>
        </w:rPr>
        <w:t>d'essai</w:t>
      </w:r>
      <w:proofErr w:type="spellEnd"/>
      <w:r w:rsidRPr="00AD5F96">
        <w:rPr>
          <w:rFonts w:ascii="Arial" w:hAnsi="Arial" w:cs="Arial"/>
          <w:sz w:val="20"/>
          <w:szCs w:val="20"/>
          <w:lang w:val="en-US"/>
        </w:rPr>
        <w:t xml:space="preserve"> FDT </w:t>
      </w:r>
      <w:proofErr w:type="spellStart"/>
      <w:r w:rsidRPr="00AD5F96">
        <w:rPr>
          <w:rFonts w:ascii="Arial" w:hAnsi="Arial" w:cs="Arial"/>
          <w:sz w:val="20"/>
          <w:szCs w:val="20"/>
          <w:lang w:val="en-US"/>
        </w:rPr>
        <w:t>accrédités</w:t>
      </w:r>
      <w:proofErr w:type="spellEnd"/>
      <w:r w:rsidRPr="00AD5F96">
        <w:rPr>
          <w:rFonts w:ascii="Arial" w:hAnsi="Arial" w:cs="Arial"/>
          <w:sz w:val="20"/>
          <w:szCs w:val="20"/>
          <w:lang w:val="en-US"/>
        </w:rPr>
        <w:t xml:space="preserve"> </w:t>
      </w:r>
      <w:proofErr w:type="spellStart"/>
      <w:r w:rsidRPr="00AD5F96">
        <w:rPr>
          <w:rFonts w:ascii="Arial" w:hAnsi="Arial" w:cs="Arial"/>
          <w:sz w:val="20"/>
          <w:szCs w:val="20"/>
          <w:lang w:val="en-US"/>
        </w:rPr>
        <w:t>dans</w:t>
      </w:r>
      <w:proofErr w:type="spellEnd"/>
      <w:r w:rsidRPr="00AD5F96">
        <w:rPr>
          <w:rFonts w:ascii="Arial" w:hAnsi="Arial" w:cs="Arial"/>
          <w:sz w:val="20"/>
          <w:szCs w:val="20"/>
          <w:lang w:val="en-US"/>
        </w:rPr>
        <w:t xml:space="preserve"> le monde</w:t>
      </w:r>
    </w:p>
    <w:p w:rsidR="00AD5F96" w:rsidRPr="00AD5F96" w:rsidRDefault="00AD5F96" w:rsidP="00AD5F96">
      <w:pPr>
        <w:rPr>
          <w:rFonts w:ascii="Arial" w:hAnsi="Arial" w:cs="Arial"/>
          <w:sz w:val="20"/>
          <w:szCs w:val="20"/>
          <w:lang w:val="en-US"/>
        </w:rPr>
      </w:pPr>
    </w:p>
    <w:p w:rsidR="00AD5F96" w:rsidRPr="00AD5F96" w:rsidRDefault="00AD5F96" w:rsidP="00AD5F96">
      <w:pPr>
        <w:adjustRightInd w:val="0"/>
        <w:spacing w:line="288" w:lineRule="auto"/>
        <w:ind w:right="495"/>
        <w:jc w:val="both"/>
        <w:rPr>
          <w:rFonts w:ascii="Arial" w:hAnsi="Arial" w:cs="Arial"/>
          <w:color w:val="auto"/>
          <w:sz w:val="20"/>
          <w:szCs w:val="20"/>
          <w:lang w:val="fr-FR"/>
        </w:rPr>
      </w:pPr>
      <w:r w:rsidRPr="00AD5F96">
        <w:rPr>
          <w:rFonts w:ascii="Arial" w:hAnsi="Arial" w:cs="Arial"/>
          <w:color w:val="auto"/>
          <w:sz w:val="20"/>
          <w:szCs w:val="20"/>
          <w:lang w:val="fr-FR"/>
        </w:rPr>
        <w:t>Le groupe FDT a r</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cemment certifi</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 xml:space="preserve"> KROHNE </w:t>
      </w:r>
      <w:proofErr w:type="spellStart"/>
      <w:r w:rsidRPr="00AD5F96">
        <w:rPr>
          <w:rFonts w:ascii="Arial" w:hAnsi="Arial" w:cs="Arial"/>
          <w:color w:val="auto"/>
          <w:sz w:val="20"/>
          <w:szCs w:val="20"/>
          <w:lang w:val="fr-FR"/>
        </w:rPr>
        <w:t>Messtechnik</w:t>
      </w:r>
      <w:proofErr w:type="spellEnd"/>
      <w:r w:rsidRPr="00AD5F96">
        <w:rPr>
          <w:rFonts w:ascii="Arial" w:hAnsi="Arial" w:cs="Arial"/>
          <w:color w:val="auto"/>
          <w:sz w:val="20"/>
          <w:szCs w:val="20"/>
          <w:lang w:val="fr-FR"/>
        </w:rPr>
        <w:t xml:space="preserve"> </w:t>
      </w:r>
      <w:proofErr w:type="spellStart"/>
      <w:r w:rsidRPr="00AD5F96">
        <w:rPr>
          <w:rFonts w:ascii="Arial" w:hAnsi="Arial" w:cs="Arial"/>
          <w:color w:val="auto"/>
          <w:sz w:val="20"/>
          <w:szCs w:val="20"/>
          <w:lang w:val="fr-FR"/>
        </w:rPr>
        <w:t>GmbH</w:t>
      </w:r>
      <w:proofErr w:type="spellEnd"/>
      <w:r w:rsidRPr="00AD5F96">
        <w:rPr>
          <w:rFonts w:ascii="Arial" w:hAnsi="Arial" w:cs="Arial"/>
          <w:color w:val="auto"/>
          <w:sz w:val="20"/>
          <w:szCs w:val="20"/>
          <w:lang w:val="fr-FR"/>
        </w:rPr>
        <w:t>, Duisbourg, site officiel d'essai FDT pour la certification FDT DTM. Ce certificat est la reconnaissance officielle que les sp</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cifications FDT sont remplies et repr</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sente ainsi une marque de qualit</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 xml:space="preserve"> importante sur le march</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 xml:space="preserve"> pour les fabricants et leurs produits.</w:t>
      </w:r>
    </w:p>
    <w:p w:rsidR="00AD5F96" w:rsidRPr="00AD5F96" w:rsidRDefault="00AD5F96" w:rsidP="00AD5F96">
      <w:pPr>
        <w:adjustRightInd w:val="0"/>
        <w:spacing w:line="288" w:lineRule="auto"/>
        <w:ind w:right="495"/>
        <w:jc w:val="both"/>
        <w:rPr>
          <w:rFonts w:ascii="Arial" w:hAnsi="Arial" w:cs="Arial"/>
          <w:color w:val="auto"/>
          <w:sz w:val="20"/>
          <w:szCs w:val="20"/>
          <w:lang w:val="fr-FR"/>
        </w:rPr>
      </w:pPr>
    </w:p>
    <w:p w:rsidR="00AD5F96" w:rsidRPr="00AD5F96" w:rsidRDefault="00AD5F96" w:rsidP="00AD5F96">
      <w:pPr>
        <w:adjustRightInd w:val="0"/>
        <w:spacing w:line="288" w:lineRule="auto"/>
        <w:ind w:right="495"/>
        <w:jc w:val="both"/>
        <w:rPr>
          <w:rFonts w:ascii="Arial" w:hAnsi="Arial" w:cs="Arial"/>
          <w:color w:val="auto"/>
          <w:sz w:val="20"/>
          <w:szCs w:val="20"/>
          <w:lang w:val="fr-FR"/>
        </w:rPr>
      </w:pPr>
      <w:r w:rsidRPr="00AD5F96">
        <w:rPr>
          <w:rFonts w:ascii="Arial" w:hAnsi="Arial" w:cs="Arial"/>
          <w:color w:val="auto"/>
          <w:sz w:val="20"/>
          <w:szCs w:val="20"/>
          <w:lang w:val="fr-FR"/>
        </w:rPr>
        <w:t>Pour v</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rifier officiellement la conformit</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 xml:space="preserve"> d'un DTM (</w:t>
      </w:r>
      <w:proofErr w:type="spellStart"/>
      <w:r w:rsidRPr="00AD5F96">
        <w:rPr>
          <w:rFonts w:ascii="Arial" w:hAnsi="Arial" w:cs="Arial"/>
          <w:color w:val="auto"/>
          <w:sz w:val="20"/>
          <w:szCs w:val="20"/>
          <w:lang w:val="fr-FR"/>
        </w:rPr>
        <w:t>Device</w:t>
      </w:r>
      <w:proofErr w:type="spellEnd"/>
      <w:r w:rsidRPr="00AD5F96">
        <w:rPr>
          <w:rFonts w:ascii="Arial" w:hAnsi="Arial" w:cs="Arial"/>
          <w:color w:val="auto"/>
          <w:sz w:val="20"/>
          <w:szCs w:val="20"/>
          <w:lang w:val="fr-FR"/>
        </w:rPr>
        <w:t xml:space="preserve"> Type Manager) aux normes du groupe FDT, il doit passer des essais normalis</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s sur un site d'essai FDT agr</w:t>
      </w:r>
      <w:r w:rsidRPr="00AD5F96">
        <w:rPr>
          <w:rFonts w:ascii="Arial" w:hAnsi="Arial" w:cs="Arial" w:hint="eastAsia"/>
          <w:color w:val="auto"/>
          <w:sz w:val="20"/>
          <w:szCs w:val="20"/>
          <w:lang w:val="fr-FR"/>
        </w:rPr>
        <w:t>éé</w:t>
      </w:r>
      <w:r w:rsidRPr="00AD5F96">
        <w:rPr>
          <w:rFonts w:ascii="Arial" w:hAnsi="Arial" w:cs="Arial"/>
          <w:color w:val="auto"/>
          <w:sz w:val="20"/>
          <w:szCs w:val="20"/>
          <w:lang w:val="fr-FR"/>
        </w:rPr>
        <w:t>. KROHNE a souhait</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 xml:space="preserve"> cette accr</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ditation pour r</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 xml:space="preserve">pondre </w:t>
      </w:r>
      <w:r w:rsidRPr="00AD5F96">
        <w:rPr>
          <w:rFonts w:ascii="Arial" w:hAnsi="Arial" w:cs="Arial" w:hint="eastAsia"/>
          <w:color w:val="auto"/>
          <w:sz w:val="20"/>
          <w:szCs w:val="20"/>
          <w:lang w:val="fr-FR"/>
        </w:rPr>
        <w:t>à</w:t>
      </w:r>
      <w:r w:rsidRPr="00AD5F96">
        <w:rPr>
          <w:rFonts w:ascii="Arial" w:hAnsi="Arial" w:cs="Arial"/>
          <w:color w:val="auto"/>
          <w:sz w:val="20"/>
          <w:szCs w:val="20"/>
          <w:lang w:val="fr-FR"/>
        </w:rPr>
        <w:t xml:space="preserve"> la demande croissante des clients recherchant des DTM certifi</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s pour les appareils de mesure. D</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 xml:space="preserve">sormais, KROHNE </w:t>
      </w:r>
      <w:proofErr w:type="spellStart"/>
      <w:r w:rsidRPr="00AD5F96">
        <w:rPr>
          <w:rFonts w:ascii="Arial" w:hAnsi="Arial" w:cs="Arial"/>
          <w:color w:val="auto"/>
          <w:sz w:val="20"/>
          <w:szCs w:val="20"/>
          <w:lang w:val="fr-FR"/>
        </w:rPr>
        <w:t>Messtechnik</w:t>
      </w:r>
      <w:proofErr w:type="spellEnd"/>
      <w:r w:rsidRPr="00AD5F96">
        <w:rPr>
          <w:rFonts w:ascii="Arial" w:hAnsi="Arial" w:cs="Arial"/>
          <w:color w:val="auto"/>
          <w:sz w:val="20"/>
          <w:szCs w:val="20"/>
          <w:lang w:val="fr-FR"/>
        </w:rPr>
        <w:t xml:space="preserve"> </w:t>
      </w:r>
      <w:proofErr w:type="spellStart"/>
      <w:r w:rsidRPr="00AD5F96">
        <w:rPr>
          <w:rFonts w:ascii="Arial" w:hAnsi="Arial" w:cs="Arial"/>
          <w:color w:val="auto"/>
          <w:sz w:val="20"/>
          <w:szCs w:val="20"/>
          <w:lang w:val="fr-FR"/>
        </w:rPr>
        <w:t>GmbH</w:t>
      </w:r>
      <w:proofErr w:type="spellEnd"/>
      <w:r w:rsidRPr="00AD5F96">
        <w:rPr>
          <w:rFonts w:ascii="Arial" w:hAnsi="Arial" w:cs="Arial"/>
          <w:color w:val="auto"/>
          <w:sz w:val="20"/>
          <w:szCs w:val="20"/>
          <w:lang w:val="fr-FR"/>
        </w:rPr>
        <w:t xml:space="preserve"> est en mesure de tester des DTM (</w:t>
      </w:r>
      <w:proofErr w:type="spellStart"/>
      <w:r w:rsidRPr="00AD5F96">
        <w:rPr>
          <w:rFonts w:ascii="Arial" w:hAnsi="Arial" w:cs="Arial"/>
          <w:color w:val="auto"/>
          <w:sz w:val="20"/>
          <w:szCs w:val="20"/>
          <w:lang w:val="fr-FR"/>
        </w:rPr>
        <w:t>Device</w:t>
      </w:r>
      <w:proofErr w:type="spellEnd"/>
      <w:r w:rsidRPr="00AD5F96">
        <w:rPr>
          <w:rFonts w:ascii="Arial" w:hAnsi="Arial" w:cs="Arial"/>
          <w:color w:val="auto"/>
          <w:sz w:val="20"/>
          <w:szCs w:val="20"/>
          <w:lang w:val="fr-FR"/>
        </w:rPr>
        <w:t xml:space="preserve"> Type Managers) d</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velopp</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s par KROHNE ou par d'autres d</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veloppeurs r</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pondant aux exigences de certification du FDT Certification Offic</w:t>
      </w:r>
      <w:bookmarkStart w:id="0" w:name="_GoBack"/>
      <w:bookmarkEnd w:id="0"/>
      <w:r w:rsidRPr="00AD5F96">
        <w:rPr>
          <w:rFonts w:ascii="Arial" w:hAnsi="Arial" w:cs="Arial"/>
          <w:color w:val="auto"/>
          <w:sz w:val="20"/>
          <w:szCs w:val="20"/>
          <w:lang w:val="fr-FR"/>
        </w:rPr>
        <w:t>e. Il n'y a que 10 sites d'essai FDT accr</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dit</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s dans le monde, KROHNE compris.</w:t>
      </w:r>
    </w:p>
    <w:p w:rsidR="00AD5F96" w:rsidRPr="00AD5F96" w:rsidRDefault="00AD5F96" w:rsidP="00AD5F96">
      <w:pPr>
        <w:adjustRightInd w:val="0"/>
        <w:spacing w:line="288" w:lineRule="auto"/>
        <w:ind w:right="495"/>
        <w:jc w:val="both"/>
        <w:rPr>
          <w:rFonts w:ascii="Arial" w:hAnsi="Arial" w:cs="Arial"/>
          <w:color w:val="auto"/>
          <w:sz w:val="20"/>
          <w:szCs w:val="20"/>
          <w:lang w:val="fr-FR"/>
        </w:rPr>
      </w:pPr>
    </w:p>
    <w:p w:rsidR="0040343B" w:rsidRDefault="00AD5F96" w:rsidP="00AD5F96">
      <w:pPr>
        <w:adjustRightInd w:val="0"/>
        <w:spacing w:line="288" w:lineRule="auto"/>
        <w:ind w:right="495"/>
        <w:jc w:val="both"/>
        <w:rPr>
          <w:rFonts w:ascii="Arial" w:hAnsi="Arial" w:cs="Arial"/>
          <w:color w:val="auto"/>
          <w:sz w:val="20"/>
          <w:szCs w:val="20"/>
          <w:lang w:val="fr-FR"/>
        </w:rPr>
      </w:pPr>
      <w:r w:rsidRPr="00AD5F96">
        <w:rPr>
          <w:rFonts w:ascii="Arial" w:hAnsi="Arial" w:cs="Arial"/>
          <w:color w:val="auto"/>
          <w:sz w:val="20"/>
          <w:szCs w:val="20"/>
          <w:lang w:val="fr-FR"/>
        </w:rPr>
        <w:t xml:space="preserve">Le Groupe FDT (FDT : Field </w:t>
      </w:r>
      <w:proofErr w:type="spellStart"/>
      <w:r w:rsidRPr="00AD5F96">
        <w:rPr>
          <w:rFonts w:ascii="Arial" w:hAnsi="Arial" w:cs="Arial"/>
          <w:color w:val="auto"/>
          <w:sz w:val="20"/>
          <w:szCs w:val="20"/>
          <w:lang w:val="fr-FR"/>
        </w:rPr>
        <w:t>Device</w:t>
      </w:r>
      <w:proofErr w:type="spellEnd"/>
      <w:r w:rsidRPr="00AD5F96">
        <w:rPr>
          <w:rFonts w:ascii="Arial" w:hAnsi="Arial" w:cs="Arial"/>
          <w:color w:val="auto"/>
          <w:sz w:val="20"/>
          <w:szCs w:val="20"/>
          <w:lang w:val="fr-FR"/>
        </w:rPr>
        <w:t xml:space="preserve"> </w:t>
      </w:r>
      <w:proofErr w:type="spellStart"/>
      <w:r w:rsidRPr="00AD5F96">
        <w:rPr>
          <w:rFonts w:ascii="Arial" w:hAnsi="Arial" w:cs="Arial"/>
          <w:color w:val="auto"/>
          <w:sz w:val="20"/>
          <w:szCs w:val="20"/>
          <w:lang w:val="fr-FR"/>
        </w:rPr>
        <w:t>Tool</w:t>
      </w:r>
      <w:proofErr w:type="spellEnd"/>
      <w:r w:rsidRPr="00AD5F96">
        <w:rPr>
          <w:rFonts w:ascii="Arial" w:hAnsi="Arial" w:cs="Arial"/>
          <w:color w:val="auto"/>
          <w:sz w:val="20"/>
          <w:szCs w:val="20"/>
          <w:lang w:val="fr-FR"/>
        </w:rPr>
        <w:t>) est une association ouverte, ind</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 xml:space="preserve">pendante et </w:t>
      </w:r>
      <w:r w:rsidRPr="00AD5F96">
        <w:rPr>
          <w:rFonts w:ascii="Arial" w:hAnsi="Arial" w:cs="Arial" w:hint="eastAsia"/>
          <w:color w:val="auto"/>
          <w:sz w:val="20"/>
          <w:szCs w:val="20"/>
          <w:lang w:val="fr-FR"/>
        </w:rPr>
        <w:t>à</w:t>
      </w:r>
      <w:r w:rsidRPr="00AD5F96">
        <w:rPr>
          <w:rFonts w:ascii="Arial" w:hAnsi="Arial" w:cs="Arial"/>
          <w:color w:val="auto"/>
          <w:sz w:val="20"/>
          <w:szCs w:val="20"/>
          <w:lang w:val="fr-FR"/>
        </w:rPr>
        <w:t xml:space="preserve"> but non lucratif d'entreprises internationales. Le groupe a pour objectif de permettre l'int</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gration transparente des composants d'automatisation, provenant des canaux d'approvisionnement mondiaux, sur tous les r</w:t>
      </w:r>
      <w:r w:rsidRPr="00AD5F96">
        <w:rPr>
          <w:rFonts w:ascii="Arial" w:hAnsi="Arial" w:cs="Arial" w:hint="eastAsia"/>
          <w:color w:val="auto"/>
          <w:sz w:val="20"/>
          <w:szCs w:val="20"/>
          <w:lang w:val="fr-FR"/>
        </w:rPr>
        <w:t>é</w:t>
      </w:r>
      <w:r w:rsidRPr="00AD5F96">
        <w:rPr>
          <w:rFonts w:ascii="Arial" w:hAnsi="Arial" w:cs="Arial"/>
          <w:color w:val="auto"/>
          <w:sz w:val="20"/>
          <w:szCs w:val="20"/>
          <w:lang w:val="fr-FR"/>
        </w:rPr>
        <w:t xml:space="preserve">seaux d'automatisation. Pour plus d'informations sur la certification des sites d'essai FDT, les termes et conditions figurent sur le site Web du groupe FDT : </w:t>
      </w:r>
      <w:hyperlink r:id="rId9" w:history="1">
        <w:r w:rsidRPr="009F1169">
          <w:rPr>
            <w:rStyle w:val="Hyperlink"/>
            <w:rFonts w:ascii="Arial" w:hAnsi="Arial" w:cs="Arial"/>
            <w:sz w:val="20"/>
            <w:szCs w:val="20"/>
            <w:lang w:val="fr-FR"/>
          </w:rPr>
          <w:t>http://www.fdtgroup.org</w:t>
        </w:r>
      </w:hyperlink>
      <w:r w:rsidRPr="00AD5F96">
        <w:rPr>
          <w:rFonts w:ascii="Arial" w:hAnsi="Arial" w:cs="Arial"/>
          <w:color w:val="auto"/>
          <w:sz w:val="20"/>
          <w:szCs w:val="20"/>
          <w:lang w:val="fr-FR"/>
        </w:rPr>
        <w:t>.</w:t>
      </w:r>
    </w:p>
    <w:p w:rsidR="00AD5F96" w:rsidRPr="00065BA6" w:rsidRDefault="00AD5F96" w:rsidP="00AD5F96">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18743D">
        <w:rPr>
          <w:rFonts w:ascii="Arial" w:hAnsi="Arial" w:cs="Arial"/>
          <w:b/>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921782">
        <w:rPr>
          <w:rFonts w:ascii="Arial" w:hAnsi="Arial" w:cs="Arial"/>
          <w:color w:val="auto"/>
          <w:sz w:val="20"/>
          <w:szCs w:val="20"/>
          <w:lang w:val="fr-FR"/>
        </w:rPr>
        <w:t>0</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9E3A17" w:rsidRPr="006B0467" w:rsidRDefault="009E3A17" w:rsidP="00050C95">
      <w:pPr>
        <w:adjustRightInd w:val="0"/>
        <w:spacing w:line="288" w:lineRule="auto"/>
        <w:ind w:right="495"/>
        <w:jc w:val="both"/>
        <w:rPr>
          <w:rFonts w:ascii="Arial" w:hAnsi="Arial" w:cs="Arial"/>
          <w:color w:val="auto"/>
          <w:sz w:val="20"/>
          <w:szCs w:val="20"/>
          <w:lang w:val="fr-FR"/>
        </w:rPr>
      </w:pPr>
    </w:p>
    <w:p w:rsidR="00AD5F96" w:rsidRDefault="00AD5F96" w:rsidP="00AD5F96">
      <w:pPr>
        <w:rPr>
          <w:rFonts w:ascii="Arial" w:hAnsi="Arial" w:cs="Arial"/>
          <w:sz w:val="20"/>
          <w:szCs w:val="20"/>
          <w:lang w:val="fr-FR"/>
        </w:rPr>
      </w:pPr>
      <w:r>
        <w:rPr>
          <w:rFonts w:ascii="Arial" w:hAnsi="Arial" w:cs="Arial"/>
          <w:noProof/>
          <w:sz w:val="20"/>
          <w:szCs w:val="20"/>
        </w:rPr>
        <w:drawing>
          <wp:inline distT="0" distB="0" distL="0" distR="0">
            <wp:extent cx="3495675" cy="2333939"/>
            <wp:effectExtent l="0" t="0" r="0" b="9525"/>
            <wp:docPr id="7" name="Grafik 7" descr="H:\Veroeffentlichungen\Pressemitteilungen\2014\34_KMT_FDT_Test_Site\FDT_Test_Site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4\34_KMT_FDT_Test_Site\FDT_Test_Site_72dpi_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95770" cy="2334002"/>
                    </a:xfrm>
                    <a:prstGeom prst="rect">
                      <a:avLst/>
                    </a:prstGeom>
                    <a:noFill/>
                    <a:ln>
                      <a:noFill/>
                    </a:ln>
                  </pic:spPr>
                </pic:pic>
              </a:graphicData>
            </a:graphic>
          </wp:inline>
        </w:drawing>
      </w:r>
    </w:p>
    <w:p w:rsidR="00AD5F96" w:rsidRPr="00AD5F96" w:rsidRDefault="00AD5F96" w:rsidP="00AD5F96">
      <w:pPr>
        <w:rPr>
          <w:rFonts w:ascii="Arial" w:hAnsi="Arial" w:cs="Arial"/>
          <w:sz w:val="20"/>
          <w:szCs w:val="20"/>
          <w:lang w:val="fr-FR"/>
        </w:rPr>
      </w:pPr>
      <w:r w:rsidRPr="00AD5F96">
        <w:rPr>
          <w:rFonts w:ascii="Arial" w:hAnsi="Arial" w:cs="Arial"/>
          <w:sz w:val="20"/>
          <w:szCs w:val="20"/>
          <w:lang w:val="fr-FR"/>
        </w:rPr>
        <w:t xml:space="preserve">KROHNE </w:t>
      </w:r>
      <w:proofErr w:type="spellStart"/>
      <w:r w:rsidRPr="00AD5F96">
        <w:rPr>
          <w:rFonts w:ascii="Arial" w:hAnsi="Arial" w:cs="Arial"/>
          <w:sz w:val="20"/>
          <w:szCs w:val="20"/>
          <w:lang w:val="fr-FR"/>
        </w:rPr>
        <w:t>Messtechnik</w:t>
      </w:r>
      <w:proofErr w:type="spellEnd"/>
      <w:r w:rsidRPr="00AD5F96">
        <w:rPr>
          <w:rFonts w:ascii="Arial" w:hAnsi="Arial" w:cs="Arial"/>
          <w:sz w:val="20"/>
          <w:szCs w:val="20"/>
          <w:lang w:val="fr-FR"/>
        </w:rPr>
        <w:t xml:space="preserve"> </w:t>
      </w:r>
      <w:proofErr w:type="spellStart"/>
      <w:r w:rsidRPr="00AD5F96">
        <w:rPr>
          <w:rFonts w:ascii="Arial" w:hAnsi="Arial" w:cs="Arial"/>
          <w:sz w:val="20"/>
          <w:szCs w:val="20"/>
          <w:lang w:val="fr-FR"/>
        </w:rPr>
        <w:t>GmbH</w:t>
      </w:r>
      <w:proofErr w:type="spellEnd"/>
      <w:r w:rsidRPr="00AD5F96">
        <w:rPr>
          <w:rFonts w:ascii="Arial" w:hAnsi="Arial" w:cs="Arial"/>
          <w:sz w:val="20"/>
          <w:szCs w:val="20"/>
          <w:lang w:val="fr-FR"/>
        </w:rPr>
        <w:t>, Duisbourg, a été nommé site officiel d'essai pour la certification FDT DTM</w:t>
      </w:r>
    </w:p>
    <w:p w:rsidR="003A3BEA" w:rsidRDefault="003A3BEA" w:rsidP="00155AB6">
      <w:pPr>
        <w:pStyle w:val="1CD-BodyCharChar"/>
        <w:rPr>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lastRenderedPageBreak/>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AD5F96" w:rsidP="00A67269">
      <w:pPr>
        <w:spacing w:line="288" w:lineRule="auto"/>
        <w:rPr>
          <w:rFonts w:ascii="Arial" w:hAnsi="Arial" w:cs="Arial"/>
          <w:sz w:val="20"/>
          <w:szCs w:val="20"/>
          <w:lang w:val="fr-FR"/>
        </w:rPr>
      </w:pPr>
      <w:hyperlink r:id="rId11"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AD5F96" w:rsidP="00F8271A">
      <w:pPr>
        <w:spacing w:line="288" w:lineRule="auto"/>
        <w:rPr>
          <w:szCs w:val="20"/>
          <w:lang w:val="fr-FR"/>
        </w:rPr>
      </w:pPr>
      <w:hyperlink r:id="rId12"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3"/>
      <w:footerReference w:type="default" r:id="rId14"/>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305" w:rsidRDefault="00F84305">
      <w:r>
        <w:separator/>
      </w:r>
    </w:p>
  </w:endnote>
  <w:endnote w:type="continuationSeparator" w:id="0">
    <w:p w:rsidR="00F84305" w:rsidRDefault="00F84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AD5F96">
            <w:rPr>
              <w:noProof/>
            </w:rPr>
            <w:t>1</w:t>
          </w:r>
          <w:r>
            <w:fldChar w:fldCharType="end"/>
          </w:r>
          <w:r>
            <w:rPr>
              <w:rStyle w:val="Seitenzahl"/>
              <w:rFonts w:cs="Arial"/>
              <w:sz w:val="16"/>
              <w:szCs w:val="16"/>
            </w:rPr>
            <w:t>/</w:t>
          </w:r>
          <w:r w:rsidR="00AD5F96">
            <w:fldChar w:fldCharType="begin"/>
          </w:r>
          <w:r w:rsidR="00AD5F96">
            <w:instrText xml:space="preserve"> NUMPAGES </w:instrText>
          </w:r>
          <w:r w:rsidR="00AD5F96">
            <w:fldChar w:fldCharType="separate"/>
          </w:r>
          <w:r w:rsidR="00AD5F96">
            <w:rPr>
              <w:noProof/>
            </w:rPr>
            <w:t>2</w:t>
          </w:r>
          <w:r w:rsidR="00AD5F96">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305" w:rsidRDefault="00F84305">
      <w:r>
        <w:separator/>
      </w:r>
    </w:p>
  </w:footnote>
  <w:footnote w:type="continuationSeparator" w:id="0">
    <w:p w:rsidR="00F84305" w:rsidRDefault="00F843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1"/>
  </w:num>
  <w:num w:numId="5">
    <w:abstractNumId w:val="6"/>
  </w:num>
  <w:num w:numId="6">
    <w:abstractNumId w:val="15"/>
  </w:num>
  <w:num w:numId="7">
    <w:abstractNumId w:val="16"/>
  </w:num>
  <w:num w:numId="8">
    <w:abstractNumId w:val="12"/>
  </w:num>
  <w:num w:numId="9">
    <w:abstractNumId w:val="13"/>
  </w:num>
  <w:num w:numId="10">
    <w:abstractNumId w:val="7"/>
  </w:num>
  <w:num w:numId="11">
    <w:abstractNumId w:val="9"/>
  </w:num>
  <w:num w:numId="12">
    <w:abstractNumId w:val="17"/>
  </w:num>
  <w:num w:numId="13">
    <w:abstractNumId w:val="5"/>
  </w:num>
  <w:num w:numId="14">
    <w:abstractNumId w:val="0"/>
  </w:num>
  <w:num w:numId="15">
    <w:abstractNumId w:val="14"/>
  </w:num>
  <w:num w:numId="16">
    <w:abstractNumId w:val="8"/>
  </w:num>
  <w:num w:numId="17">
    <w:abstractNumId w:val="18"/>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587"/>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913"/>
    <w:rsid w:val="00624A61"/>
    <w:rsid w:val="0063614D"/>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8A9"/>
    <w:rsid w:val="00920B8D"/>
    <w:rsid w:val="00921782"/>
    <w:rsid w:val="00921BFD"/>
    <w:rsid w:val="00924B21"/>
    <w:rsid w:val="009279CB"/>
    <w:rsid w:val="00930201"/>
    <w:rsid w:val="00932330"/>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F86"/>
    <w:rsid w:val="00967A0F"/>
    <w:rsid w:val="009701A7"/>
    <w:rsid w:val="0097291C"/>
    <w:rsid w:val="00972AA1"/>
    <w:rsid w:val="00972AE2"/>
    <w:rsid w:val="00972CC8"/>
    <w:rsid w:val="0097300C"/>
    <w:rsid w:val="00976387"/>
    <w:rsid w:val="009779AA"/>
    <w:rsid w:val="0098441C"/>
    <w:rsid w:val="00984C32"/>
    <w:rsid w:val="00986864"/>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B0059C"/>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542D"/>
    <w:rsid w:val="00C75F8A"/>
    <w:rsid w:val="00C807CB"/>
    <w:rsid w:val="00C8178A"/>
    <w:rsid w:val="00C81C4F"/>
    <w:rsid w:val="00C8305F"/>
    <w:rsid w:val="00C85937"/>
    <w:rsid w:val="00C86332"/>
    <w:rsid w:val="00C86B0B"/>
    <w:rsid w:val="00C87AD4"/>
    <w:rsid w:val="00C9370B"/>
    <w:rsid w:val="00C939DB"/>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3034"/>
    <w:rsid w:val="00F93CC0"/>
    <w:rsid w:val="00F9628E"/>
    <w:rsid w:val="00F9716F"/>
    <w:rsid w:val="00FA0735"/>
    <w:rsid w:val="00FA36D6"/>
    <w:rsid w:val="00FA3C86"/>
    <w:rsid w:val="00FA4464"/>
    <w:rsid w:val="00FA5C24"/>
    <w:rsid w:val="00FA77E1"/>
    <w:rsid w:val="00FB067E"/>
    <w:rsid w:val="00FB1AF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rohn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france@krohne.com?subject=deman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fdtgroup.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D95D9-6308-4FE4-B2FE-D2196208B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367</Words>
  <Characters>2170</Characters>
  <Application>Microsoft Office Word</Application>
  <DocSecurity>0</DocSecurity>
  <Lines>18</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2532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3</cp:revision>
  <cp:lastPrinted>2013-03-26T15:41:00Z</cp:lastPrinted>
  <dcterms:created xsi:type="dcterms:W3CDTF">2014-07-24T11:39:00Z</dcterms:created>
  <dcterms:modified xsi:type="dcterms:W3CDTF">2014-08-19T10:19:00Z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